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D217EA" w14:textId="4996330F" w:rsidR="00BF71E4" w:rsidRPr="006849B4" w:rsidRDefault="007322D6" w:rsidP="00BF71E4">
      <w:pPr>
        <w:spacing w:line="320" w:lineRule="exact"/>
        <w:jc w:val="center"/>
        <w:rPr>
          <w:rFonts w:asciiTheme="minorEastAsia" w:hAnsiTheme="minorEastAsia"/>
          <w:sz w:val="28"/>
          <w:szCs w:val="28"/>
        </w:rPr>
      </w:pPr>
      <w:r w:rsidRPr="006849B4">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03E9EE75" wp14:editId="2C7B7730">
                <wp:simplePos x="0" y="0"/>
                <wp:positionH relativeFrom="column">
                  <wp:posOffset>5267325</wp:posOffset>
                </wp:positionH>
                <wp:positionV relativeFrom="paragraph">
                  <wp:posOffset>-342900</wp:posOffset>
                </wp:positionV>
                <wp:extent cx="66675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6750" cy="342900"/>
                        </a:xfrm>
                        <a:prstGeom prst="rect">
                          <a:avLst/>
                        </a:prstGeom>
                        <a:solidFill>
                          <a:sysClr val="window" lastClr="FFFFFF"/>
                        </a:solidFill>
                        <a:ln w="6350">
                          <a:solidFill>
                            <a:prstClr val="black"/>
                          </a:solidFill>
                        </a:ln>
                        <a:effectLst/>
                      </wps:spPr>
                      <wps:txbx>
                        <w:txbxContent>
                          <w:p w14:paraId="35E42AEE" w14:textId="2D6AC28D" w:rsidR="007322D6" w:rsidRDefault="007563A9" w:rsidP="007322D6">
                            <w:pPr>
                              <w:jc w:val="center"/>
                            </w:pPr>
                            <w:r>
                              <w:rPr>
                                <w:rFonts w:hint="eastAsia"/>
                              </w:rPr>
                              <w:t>別紙</w:t>
                            </w:r>
                            <w:r w:rsidR="007322D6">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3E9EE75" id="テキスト ボックス 2" o:spid="_x0000_s1027" type="#_x0000_t202" style="position:absolute;left:0;text-align:left;margin-left:414.75pt;margin-top:-27pt;width: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" fillcolor="window" strokeweight=".5pt">
                <v:textbox>
                  <w:txbxContent>
                    <w:p w14:paraId="35E42AEE" w14:textId="2D6AC28D" w:rsidR="007322D6" w:rsidRDefault="007563A9" w:rsidP="007322D6">
                      <w:pPr>
                        <w:jc w:val="center"/>
                      </w:pPr>
                      <w:r>
                        <w:rPr>
                          <w:rFonts w:hint="eastAsia"/>
                        </w:rPr>
                        <w:t>別紙</w:t>
                      </w:r>
                      <w:r w:rsidR="007322D6">
                        <w:rPr>
                          <w:rFonts w:hint="eastAsia"/>
                        </w:rPr>
                        <w:t>２</w:t>
                      </w:r>
                    </w:p>
                  </w:txbxContent>
                </v:textbox>
              </v:shape>
            </w:pict>
          </mc:Fallback>
        </mc:AlternateContent>
      </w:r>
      <w:r w:rsidR="00BF71E4" w:rsidRPr="002D382C">
        <w:rPr>
          <w:rFonts w:asciiTheme="minorEastAsia" w:hAnsiTheme="minorEastAsia" w:hint="eastAsia"/>
          <w:spacing w:val="43"/>
          <w:kern w:val="0"/>
          <w:sz w:val="28"/>
          <w:szCs w:val="28"/>
          <w:fitText w:val="5040" w:id="1960022528"/>
        </w:rPr>
        <w:t>個別対話による事業への意見</w:t>
      </w:r>
      <w:r w:rsidR="00BF71E4" w:rsidRPr="002D382C">
        <w:rPr>
          <w:rFonts w:asciiTheme="minorEastAsia" w:hAnsiTheme="minorEastAsia" w:hint="eastAsia"/>
          <w:spacing w:val="1"/>
          <w:kern w:val="0"/>
          <w:sz w:val="28"/>
          <w:szCs w:val="28"/>
          <w:fitText w:val="5040" w:id="1960022528"/>
        </w:rPr>
        <w:t>等</w:t>
      </w:r>
    </w:p>
    <w:p w14:paraId="7AEC3BE1" w14:textId="47293C17" w:rsidR="00BF71E4" w:rsidRPr="006849B4" w:rsidRDefault="006849B4" w:rsidP="00BF71E4">
      <w:pPr>
        <w:spacing w:line="320" w:lineRule="exact"/>
        <w:jc w:val="center"/>
        <w:rPr>
          <w:rFonts w:asciiTheme="minorEastAsia" w:hAnsiTheme="minorEastAsia"/>
          <w:sz w:val="23"/>
          <w:szCs w:val="23"/>
        </w:rPr>
      </w:pPr>
      <w:r w:rsidRPr="006849B4">
        <w:rPr>
          <w:rFonts w:asciiTheme="minorEastAsia" w:hAnsiTheme="minorEastAsia" w:hint="eastAsia"/>
          <w:sz w:val="23"/>
          <w:szCs w:val="23"/>
        </w:rPr>
        <w:t>＜</w:t>
      </w:r>
      <w:r w:rsidR="00932A85" w:rsidRPr="006849B4">
        <w:rPr>
          <w:rFonts w:asciiTheme="minorEastAsia" w:hAnsiTheme="minorEastAsia" w:hint="eastAsia"/>
        </w:rPr>
        <w:t>（仮称）茂原市民会館建設・運営に関するサウンディング調査</w:t>
      </w:r>
      <w:r w:rsidR="00BF71E4" w:rsidRPr="006849B4">
        <w:rPr>
          <w:rFonts w:asciiTheme="minorEastAsia" w:hAnsiTheme="minorEastAsia" w:hint="eastAsia"/>
          <w:sz w:val="23"/>
          <w:szCs w:val="23"/>
        </w:rPr>
        <w:t>＞</w:t>
      </w:r>
    </w:p>
    <w:p w14:paraId="53C218B4" w14:textId="77777777" w:rsidR="00BF71E4" w:rsidRPr="006849B4" w:rsidRDefault="00BF71E4" w:rsidP="00BF71E4">
      <w:pPr>
        <w:spacing w:line="200" w:lineRule="exact"/>
        <w:jc w:val="center"/>
        <w:rPr>
          <w:rFonts w:asciiTheme="minorEastAsia" w:hAnsiTheme="minorEastAsia"/>
          <w:sz w:val="23"/>
          <w:szCs w:val="23"/>
        </w:rPr>
      </w:pPr>
    </w:p>
    <w:p w14:paraId="583A95DE" w14:textId="3BF347EF" w:rsidR="00BF71E4" w:rsidRPr="006849B4" w:rsidRDefault="00BF71E4" w:rsidP="00BF71E4">
      <w:pPr>
        <w:spacing w:line="320" w:lineRule="exact"/>
        <w:rPr>
          <w:rFonts w:asciiTheme="minorEastAsia" w:hAnsiTheme="minorEastAsia"/>
          <w:sz w:val="23"/>
          <w:szCs w:val="23"/>
        </w:rPr>
      </w:pPr>
      <w:r w:rsidRPr="006849B4">
        <w:rPr>
          <w:rFonts w:asciiTheme="minorEastAsia" w:hAnsiTheme="minorEastAsia" w:hint="eastAsia"/>
          <w:sz w:val="23"/>
          <w:szCs w:val="23"/>
        </w:rPr>
        <w:t xml:space="preserve">事業者名　</w:t>
      </w:r>
      <w:r w:rsidRPr="006849B4">
        <w:rPr>
          <w:rFonts w:asciiTheme="minorEastAsia" w:hAnsiTheme="minorEastAsia" w:hint="eastAsia"/>
          <w:sz w:val="23"/>
          <w:szCs w:val="23"/>
          <w:u w:val="single"/>
        </w:rPr>
        <w:t xml:space="preserve">　　　　　　　　　　　　</w:t>
      </w:r>
      <w:r w:rsidRPr="006849B4">
        <w:rPr>
          <w:rFonts w:asciiTheme="minorEastAsia" w:hAnsiTheme="minorEastAsia" w:hint="eastAsia"/>
          <w:sz w:val="23"/>
          <w:szCs w:val="23"/>
        </w:rPr>
        <w:t xml:space="preserve">　　　　　　　　　　　　　　　</w:t>
      </w:r>
      <w:r w:rsidR="00837AAD" w:rsidRPr="006849B4">
        <w:rPr>
          <w:rFonts w:asciiTheme="minorEastAsia" w:hAnsiTheme="minorEastAsia" w:hint="eastAsia"/>
          <w:sz w:val="23"/>
          <w:szCs w:val="23"/>
        </w:rPr>
        <w:t xml:space="preserve">　　　　　</w:t>
      </w:r>
      <w:r w:rsidRPr="006849B4">
        <w:rPr>
          <w:rFonts w:asciiTheme="minorEastAsia" w:hAnsiTheme="minorEastAsia" w:hint="eastAsia"/>
          <w:sz w:val="23"/>
          <w:szCs w:val="23"/>
        </w:rPr>
        <w:t>月　　日</w:t>
      </w:r>
    </w:p>
    <w:tbl>
      <w:tblPr>
        <w:tblStyle w:val="a7"/>
        <w:tblW w:w="10348" w:type="dxa"/>
        <w:tblInd w:w="-34" w:type="dxa"/>
        <w:tblLook w:val="04A0" w:firstRow="1" w:lastRow="0" w:firstColumn="1" w:lastColumn="0" w:noHBand="0" w:noVBand="1"/>
      </w:tblPr>
      <w:tblGrid>
        <w:gridCol w:w="2552"/>
        <w:gridCol w:w="7796"/>
      </w:tblGrid>
      <w:tr w:rsidR="00BF71E4" w:rsidRPr="006849B4" w14:paraId="260D888C" w14:textId="77777777" w:rsidTr="004D512B">
        <w:trPr>
          <w:trHeight w:val="268"/>
        </w:trPr>
        <w:tc>
          <w:tcPr>
            <w:tcW w:w="2552" w:type="dxa"/>
          </w:tcPr>
          <w:p w14:paraId="5A9455BD" w14:textId="77777777" w:rsidR="00BF71E4" w:rsidRPr="006849B4" w:rsidRDefault="00BF71E4" w:rsidP="00B94CC8">
            <w:pPr>
              <w:spacing w:line="300" w:lineRule="exact"/>
              <w:jc w:val="center"/>
              <w:rPr>
                <w:rFonts w:asciiTheme="minorEastAsia" w:hAnsiTheme="minorEastAsia"/>
                <w:sz w:val="23"/>
                <w:szCs w:val="23"/>
              </w:rPr>
            </w:pPr>
            <w:r w:rsidRPr="006849B4">
              <w:rPr>
                <w:rFonts w:asciiTheme="minorEastAsia" w:hAnsiTheme="minorEastAsia" w:hint="eastAsia"/>
                <w:sz w:val="23"/>
                <w:szCs w:val="23"/>
              </w:rPr>
              <w:t>項目</w:t>
            </w:r>
          </w:p>
        </w:tc>
        <w:tc>
          <w:tcPr>
            <w:tcW w:w="7796" w:type="dxa"/>
          </w:tcPr>
          <w:p w14:paraId="07AA29AD" w14:textId="77777777" w:rsidR="00BF71E4" w:rsidRPr="006849B4" w:rsidRDefault="00BF71E4" w:rsidP="00B94CC8">
            <w:pPr>
              <w:spacing w:line="300" w:lineRule="exact"/>
              <w:jc w:val="center"/>
              <w:rPr>
                <w:rFonts w:asciiTheme="minorEastAsia" w:hAnsiTheme="minorEastAsia"/>
                <w:sz w:val="23"/>
                <w:szCs w:val="23"/>
              </w:rPr>
            </w:pPr>
            <w:r w:rsidRPr="006849B4">
              <w:rPr>
                <w:rFonts w:asciiTheme="minorEastAsia" w:hAnsiTheme="minorEastAsia" w:hint="eastAsia"/>
                <w:sz w:val="23"/>
                <w:szCs w:val="23"/>
              </w:rPr>
              <w:t>意見</w:t>
            </w:r>
          </w:p>
        </w:tc>
      </w:tr>
      <w:tr w:rsidR="00BF71E4" w:rsidRPr="006849B4" w14:paraId="5AE6B953" w14:textId="77777777" w:rsidTr="00B94CC8">
        <w:trPr>
          <w:trHeight w:val="211"/>
        </w:trPr>
        <w:tc>
          <w:tcPr>
            <w:tcW w:w="2552" w:type="dxa"/>
          </w:tcPr>
          <w:p w14:paraId="703C2D43"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①PPP/PFI事業へのこれまでの取組み</w:t>
            </w:r>
          </w:p>
        </w:tc>
        <w:tc>
          <w:tcPr>
            <w:tcW w:w="7796" w:type="dxa"/>
          </w:tcPr>
          <w:p w14:paraId="4FA14B57"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□採択実績　（□ある　　□ない）※指定管理者制度含む</w:t>
            </w:r>
          </w:p>
          <w:p w14:paraId="79D426F0"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□提案事例　（□ある　　□ない）</w:t>
            </w:r>
          </w:p>
        </w:tc>
      </w:tr>
      <w:tr w:rsidR="00BF71E4" w:rsidRPr="006849B4" w14:paraId="11DF99B1" w14:textId="77777777" w:rsidTr="00B94CC8">
        <w:trPr>
          <w:trHeight w:val="318"/>
        </w:trPr>
        <w:tc>
          <w:tcPr>
            <w:tcW w:w="2552" w:type="dxa"/>
            <w:vMerge w:val="restart"/>
          </w:tcPr>
          <w:p w14:paraId="606093F8"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②本事業への関心</w:t>
            </w:r>
          </w:p>
        </w:tc>
        <w:tc>
          <w:tcPr>
            <w:tcW w:w="7796" w:type="dxa"/>
            <w:tcBorders>
              <w:bottom w:val="dashSmallGap" w:sz="4" w:space="0" w:color="auto"/>
            </w:tcBorders>
          </w:tcPr>
          <w:p w14:paraId="741983BB"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□ある　　□ない　　□まだわからない</w:t>
            </w:r>
          </w:p>
        </w:tc>
      </w:tr>
      <w:tr w:rsidR="00BF71E4" w:rsidRPr="006849B4" w14:paraId="00624A81" w14:textId="77777777" w:rsidTr="00B94CC8">
        <w:trPr>
          <w:trHeight w:val="365"/>
        </w:trPr>
        <w:tc>
          <w:tcPr>
            <w:tcW w:w="2552" w:type="dxa"/>
            <w:vMerge/>
          </w:tcPr>
          <w:p w14:paraId="4A17DF69"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p>
        </w:tc>
        <w:tc>
          <w:tcPr>
            <w:tcW w:w="7796" w:type="dxa"/>
            <w:tcBorders>
              <w:top w:val="dashSmallGap" w:sz="4" w:space="0" w:color="auto"/>
            </w:tcBorders>
          </w:tcPr>
          <w:p w14:paraId="10E29D42"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理由</w:t>
            </w:r>
          </w:p>
          <w:p w14:paraId="60B7A5D8"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p>
        </w:tc>
      </w:tr>
      <w:tr w:rsidR="00BF71E4" w:rsidRPr="006849B4" w14:paraId="7D899A5A" w14:textId="77777777" w:rsidTr="00B94CC8">
        <w:trPr>
          <w:trHeight w:val="344"/>
        </w:trPr>
        <w:tc>
          <w:tcPr>
            <w:tcW w:w="2552" w:type="dxa"/>
            <w:vMerge w:val="restart"/>
          </w:tcPr>
          <w:p w14:paraId="55D0F414" w14:textId="77777777" w:rsidR="00BF71E4" w:rsidRPr="006849B4" w:rsidRDefault="00BF71E4" w:rsidP="00B94CC8">
            <w:pPr>
              <w:spacing w:line="280" w:lineRule="exact"/>
              <w:ind w:left="230" w:hangingChars="100" w:hanging="230"/>
              <w:rPr>
                <w:rFonts w:asciiTheme="minorEastAsia" w:hAnsiTheme="minorEastAsia"/>
                <w:sz w:val="23"/>
                <w:szCs w:val="23"/>
              </w:rPr>
            </w:pPr>
            <w:r w:rsidRPr="006849B4">
              <w:rPr>
                <w:rFonts w:asciiTheme="minorEastAsia" w:hAnsiTheme="minorEastAsia" w:hint="eastAsia"/>
                <w:sz w:val="23"/>
                <w:szCs w:val="23"/>
              </w:rPr>
              <w:t>③関心のある事業範囲</w:t>
            </w:r>
          </w:p>
        </w:tc>
        <w:tc>
          <w:tcPr>
            <w:tcW w:w="7796" w:type="dxa"/>
            <w:tcBorders>
              <w:bottom w:val="dashSmallGap" w:sz="4" w:space="0" w:color="auto"/>
            </w:tcBorders>
          </w:tcPr>
          <w:p w14:paraId="4C308C77"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□施設整備　□維持管理　□企画運営　□付帯事業　□その他</w:t>
            </w:r>
          </w:p>
        </w:tc>
      </w:tr>
      <w:tr w:rsidR="00BF71E4" w:rsidRPr="006849B4" w14:paraId="348B899A" w14:textId="77777777" w:rsidTr="00B94CC8">
        <w:trPr>
          <w:trHeight w:val="235"/>
        </w:trPr>
        <w:tc>
          <w:tcPr>
            <w:tcW w:w="2552" w:type="dxa"/>
            <w:vMerge/>
          </w:tcPr>
          <w:p w14:paraId="22F368D5" w14:textId="77777777" w:rsidR="00BF71E4" w:rsidRPr="006849B4" w:rsidRDefault="00BF71E4" w:rsidP="00B94CC8">
            <w:pPr>
              <w:spacing w:line="280" w:lineRule="exact"/>
              <w:ind w:left="230" w:hangingChars="100" w:hanging="230"/>
              <w:rPr>
                <w:rFonts w:asciiTheme="minorEastAsia" w:hAnsiTheme="minorEastAsia"/>
                <w:sz w:val="23"/>
                <w:szCs w:val="23"/>
              </w:rPr>
            </w:pPr>
          </w:p>
        </w:tc>
        <w:tc>
          <w:tcPr>
            <w:tcW w:w="7796" w:type="dxa"/>
            <w:tcBorders>
              <w:top w:val="dashSmallGap" w:sz="4" w:space="0" w:color="auto"/>
            </w:tcBorders>
          </w:tcPr>
          <w:p w14:paraId="6F0969D9"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 xml:space="preserve">内容　　</w:t>
            </w:r>
          </w:p>
          <w:p w14:paraId="572EAC0E"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 xml:space="preserve">　　　　　　　　　　　　　　　　　</w:t>
            </w:r>
          </w:p>
        </w:tc>
      </w:tr>
      <w:tr w:rsidR="00BF71E4" w:rsidRPr="006849B4" w14:paraId="6396B88C" w14:textId="77777777" w:rsidTr="00B94CC8">
        <w:trPr>
          <w:trHeight w:val="688"/>
        </w:trPr>
        <w:tc>
          <w:tcPr>
            <w:tcW w:w="2552" w:type="dxa"/>
            <w:vMerge w:val="restart"/>
          </w:tcPr>
          <w:p w14:paraId="682A9DBA"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④適切と考えられる整備手法</w:t>
            </w:r>
          </w:p>
        </w:tc>
        <w:tc>
          <w:tcPr>
            <w:tcW w:w="7796" w:type="dxa"/>
            <w:tcBorders>
              <w:bottom w:val="dashSmallGap" w:sz="4" w:space="0" w:color="auto"/>
            </w:tcBorders>
          </w:tcPr>
          <w:p w14:paraId="45F1DF08"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□直接発注【□設計・施工分離　□設計・施工一括　□その他（　　　　）】</w:t>
            </w:r>
          </w:p>
          <w:p w14:paraId="6B061669" w14:textId="7877F9F2"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□PFI【□BTO　□BOT</w:t>
            </w:r>
            <w:r w:rsidR="006849B4" w:rsidRPr="006849B4">
              <w:rPr>
                <w:rFonts w:asciiTheme="minorEastAsia" w:hAnsiTheme="minorEastAsia" w:hint="eastAsia"/>
                <w:sz w:val="23"/>
                <w:szCs w:val="23"/>
              </w:rPr>
              <w:t xml:space="preserve">　</w:t>
            </w:r>
            <w:r w:rsidRPr="006849B4">
              <w:rPr>
                <w:rFonts w:asciiTheme="minorEastAsia" w:hAnsiTheme="minorEastAsia" w:hint="eastAsia"/>
                <w:sz w:val="23"/>
                <w:szCs w:val="23"/>
              </w:rPr>
              <w:t>□リース　□その他（　　　　）】</w:t>
            </w:r>
          </w:p>
        </w:tc>
      </w:tr>
      <w:tr w:rsidR="00BF71E4" w:rsidRPr="006849B4" w14:paraId="47345FB4" w14:textId="77777777" w:rsidTr="00B94CC8">
        <w:trPr>
          <w:trHeight w:val="491"/>
        </w:trPr>
        <w:tc>
          <w:tcPr>
            <w:tcW w:w="2552" w:type="dxa"/>
            <w:vMerge/>
          </w:tcPr>
          <w:p w14:paraId="2832BD2F"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p>
        </w:tc>
        <w:tc>
          <w:tcPr>
            <w:tcW w:w="7796" w:type="dxa"/>
            <w:tcBorders>
              <w:top w:val="dashSmallGap" w:sz="4" w:space="0" w:color="auto"/>
            </w:tcBorders>
          </w:tcPr>
          <w:p w14:paraId="3D90843F"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理由</w:t>
            </w:r>
          </w:p>
          <w:p w14:paraId="6C2E4C5C" w14:textId="77777777" w:rsidR="00BF71E4" w:rsidRPr="006849B4" w:rsidRDefault="00BF71E4" w:rsidP="00B94CC8">
            <w:pPr>
              <w:spacing w:line="300" w:lineRule="exact"/>
              <w:rPr>
                <w:rFonts w:asciiTheme="minorEastAsia" w:hAnsiTheme="minorEastAsia"/>
                <w:sz w:val="23"/>
                <w:szCs w:val="23"/>
              </w:rPr>
            </w:pPr>
          </w:p>
        </w:tc>
      </w:tr>
      <w:tr w:rsidR="00837AAD" w:rsidRPr="006849B4" w14:paraId="4F5C302C" w14:textId="77777777" w:rsidTr="004D512B">
        <w:trPr>
          <w:trHeight w:val="285"/>
        </w:trPr>
        <w:tc>
          <w:tcPr>
            <w:tcW w:w="2552" w:type="dxa"/>
          </w:tcPr>
          <w:p w14:paraId="57A4CA23" w14:textId="16B40AEB" w:rsidR="00837AAD" w:rsidRPr="006849B4" w:rsidRDefault="00837AAD" w:rsidP="00837AAD">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⑤概算事業費</w:t>
            </w:r>
          </w:p>
        </w:tc>
        <w:tc>
          <w:tcPr>
            <w:tcW w:w="7796" w:type="dxa"/>
          </w:tcPr>
          <w:p w14:paraId="67EB77B4" w14:textId="77777777" w:rsidR="00837AAD" w:rsidRPr="006849B4" w:rsidRDefault="00837AAD"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□妥当　　□妥当でない（理由：　　　　　　　　　　　　　　　　　）</w:t>
            </w:r>
          </w:p>
        </w:tc>
      </w:tr>
      <w:tr w:rsidR="00BF71E4" w:rsidRPr="006849B4" w14:paraId="668F87D8" w14:textId="77777777" w:rsidTr="00B94CC8">
        <w:trPr>
          <w:trHeight w:val="301"/>
        </w:trPr>
        <w:tc>
          <w:tcPr>
            <w:tcW w:w="2552" w:type="dxa"/>
          </w:tcPr>
          <w:p w14:paraId="3416F13F"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⑥事業類型</w:t>
            </w:r>
          </w:p>
        </w:tc>
        <w:tc>
          <w:tcPr>
            <w:tcW w:w="7796" w:type="dxa"/>
          </w:tcPr>
          <w:p w14:paraId="6F31DA45" w14:textId="79CCBDB8" w:rsidR="00BF71E4" w:rsidRPr="006849B4" w:rsidRDefault="00EE00F4" w:rsidP="00B94CC8">
            <w:pPr>
              <w:spacing w:line="300" w:lineRule="exact"/>
              <w:rPr>
                <w:rFonts w:asciiTheme="minorEastAsia" w:hAnsiTheme="minorEastAsia"/>
                <w:sz w:val="23"/>
                <w:szCs w:val="23"/>
              </w:rPr>
            </w:pPr>
            <w:r w:rsidRPr="006849B4">
              <w:rPr>
                <w:rFonts w:asciiTheme="minorEastAsia" w:hAnsiTheme="minorEastAsia" w:hint="eastAsia"/>
                <w:sz w:val="23"/>
                <w:szCs w:val="23"/>
              </w:rPr>
              <w:t>□サービス購入型　□混合型　□独立採算型</w:t>
            </w:r>
          </w:p>
        </w:tc>
      </w:tr>
      <w:tr w:rsidR="00BF71E4" w:rsidRPr="006849B4" w14:paraId="1B6DDE19" w14:textId="77777777" w:rsidTr="00B94CC8">
        <w:trPr>
          <w:trHeight w:val="258"/>
        </w:trPr>
        <w:tc>
          <w:tcPr>
            <w:tcW w:w="2552" w:type="dxa"/>
          </w:tcPr>
          <w:p w14:paraId="2B5B5032"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⑦事業期間</w:t>
            </w:r>
          </w:p>
        </w:tc>
        <w:tc>
          <w:tcPr>
            <w:tcW w:w="7796" w:type="dxa"/>
          </w:tcPr>
          <w:p w14:paraId="69206920"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□15年　□20年　□25年　□30年　□その他（　　　　　）</w:t>
            </w:r>
          </w:p>
        </w:tc>
      </w:tr>
      <w:tr w:rsidR="00BF71E4" w:rsidRPr="006849B4" w14:paraId="79AE3D0C" w14:textId="77777777" w:rsidTr="00B94CC8">
        <w:trPr>
          <w:trHeight w:val="279"/>
        </w:trPr>
        <w:tc>
          <w:tcPr>
            <w:tcW w:w="2552" w:type="dxa"/>
          </w:tcPr>
          <w:p w14:paraId="60EE2704" w14:textId="7415BC1A"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⑧</w:t>
            </w:r>
            <w:r w:rsidRPr="006849B4">
              <w:rPr>
                <w:rFonts w:asciiTheme="minorEastAsia" w:hAnsiTheme="minorEastAsia" w:hint="eastAsia"/>
                <w:szCs w:val="23"/>
              </w:rPr>
              <w:t>設計期間</w:t>
            </w:r>
            <w:r w:rsidR="004D512B" w:rsidRPr="006849B4">
              <w:rPr>
                <w:rFonts w:asciiTheme="minorEastAsia" w:hAnsiTheme="minorEastAsia" w:hint="eastAsia"/>
                <w:szCs w:val="23"/>
              </w:rPr>
              <w:t>（基本設計）</w:t>
            </w:r>
          </w:p>
        </w:tc>
        <w:tc>
          <w:tcPr>
            <w:tcW w:w="7796" w:type="dxa"/>
          </w:tcPr>
          <w:p w14:paraId="2B5BBEAA" w14:textId="51629531"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w:t>
            </w:r>
            <w:r w:rsidR="004D512B" w:rsidRPr="006849B4">
              <w:rPr>
                <w:rFonts w:asciiTheme="minorEastAsia" w:hAnsiTheme="minorEastAsia" w:hint="eastAsia"/>
                <w:sz w:val="23"/>
                <w:szCs w:val="23"/>
              </w:rPr>
              <w:t>半</w:t>
            </w:r>
            <w:r w:rsidRPr="006849B4">
              <w:rPr>
                <w:rFonts w:asciiTheme="minorEastAsia" w:hAnsiTheme="minorEastAsia" w:hint="eastAsia"/>
                <w:sz w:val="23"/>
                <w:szCs w:val="23"/>
              </w:rPr>
              <w:t>年　□1</w:t>
            </w:r>
            <w:r w:rsidR="004D512B" w:rsidRPr="006849B4">
              <w:rPr>
                <w:rFonts w:asciiTheme="minorEastAsia" w:hAnsiTheme="minorEastAsia" w:hint="eastAsia"/>
                <w:sz w:val="23"/>
                <w:szCs w:val="23"/>
              </w:rPr>
              <w:t>年</w:t>
            </w:r>
            <w:r w:rsidRPr="006849B4">
              <w:rPr>
                <w:rFonts w:asciiTheme="minorEastAsia" w:hAnsiTheme="minorEastAsia" w:hint="eastAsia"/>
                <w:sz w:val="23"/>
                <w:szCs w:val="23"/>
              </w:rPr>
              <w:t xml:space="preserve">　□その他（　　　　　　）</w:t>
            </w:r>
          </w:p>
        </w:tc>
      </w:tr>
      <w:tr w:rsidR="004D512B" w:rsidRPr="006849B4" w14:paraId="62735141" w14:textId="77777777" w:rsidTr="00B94CC8">
        <w:trPr>
          <w:trHeight w:val="279"/>
        </w:trPr>
        <w:tc>
          <w:tcPr>
            <w:tcW w:w="2552" w:type="dxa"/>
          </w:tcPr>
          <w:p w14:paraId="3487980D" w14:textId="4AC40711" w:rsidR="004D512B" w:rsidRPr="006849B4" w:rsidRDefault="004D512B"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⑨</w:t>
            </w:r>
            <w:r w:rsidRPr="006849B4">
              <w:rPr>
                <w:rFonts w:asciiTheme="minorEastAsia" w:hAnsiTheme="minorEastAsia" w:hint="eastAsia"/>
                <w:szCs w:val="23"/>
              </w:rPr>
              <w:t>設計期間（実施設計）</w:t>
            </w:r>
          </w:p>
        </w:tc>
        <w:tc>
          <w:tcPr>
            <w:tcW w:w="7796" w:type="dxa"/>
          </w:tcPr>
          <w:p w14:paraId="50E0FDBE" w14:textId="71C57741" w:rsidR="004D512B" w:rsidRPr="006849B4" w:rsidRDefault="004D512B"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□半年　□1年　□その他（　　　　　　）</w:t>
            </w:r>
          </w:p>
        </w:tc>
      </w:tr>
      <w:tr w:rsidR="00BF71E4" w:rsidRPr="006849B4" w14:paraId="091F0635" w14:textId="77777777" w:rsidTr="00B94CC8">
        <w:trPr>
          <w:trHeight w:val="301"/>
        </w:trPr>
        <w:tc>
          <w:tcPr>
            <w:tcW w:w="2552" w:type="dxa"/>
          </w:tcPr>
          <w:p w14:paraId="2C68E587" w14:textId="3145D71A" w:rsidR="00BF71E4" w:rsidRPr="006849B4" w:rsidRDefault="004D512B"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⑩</w:t>
            </w:r>
            <w:r w:rsidR="00BF71E4" w:rsidRPr="006849B4">
              <w:rPr>
                <w:rFonts w:asciiTheme="minorEastAsia" w:hAnsiTheme="minorEastAsia" w:hint="eastAsia"/>
                <w:sz w:val="23"/>
                <w:szCs w:val="23"/>
              </w:rPr>
              <w:t>建設期間</w:t>
            </w:r>
          </w:p>
        </w:tc>
        <w:tc>
          <w:tcPr>
            <w:tcW w:w="7796" w:type="dxa"/>
          </w:tcPr>
          <w:p w14:paraId="4F3A42BC" w14:textId="5643CE33"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w:t>
            </w:r>
            <w:r w:rsidR="00EE00F4" w:rsidRPr="006849B4">
              <w:rPr>
                <w:rFonts w:asciiTheme="minorEastAsia" w:hAnsiTheme="minorEastAsia" w:hint="eastAsia"/>
                <w:sz w:val="23"/>
                <w:szCs w:val="23"/>
              </w:rPr>
              <w:t>1</w:t>
            </w:r>
            <w:r w:rsidRPr="006849B4">
              <w:rPr>
                <w:rFonts w:asciiTheme="minorEastAsia" w:hAnsiTheme="minorEastAsia" w:hint="eastAsia"/>
                <w:sz w:val="23"/>
                <w:szCs w:val="23"/>
              </w:rPr>
              <w:t>年</w:t>
            </w:r>
            <w:r w:rsidR="00EE00F4" w:rsidRPr="006849B4">
              <w:rPr>
                <w:rFonts w:asciiTheme="minorEastAsia" w:hAnsiTheme="minorEastAsia" w:hint="eastAsia"/>
                <w:sz w:val="23"/>
                <w:szCs w:val="23"/>
              </w:rPr>
              <w:t>半</w:t>
            </w:r>
            <w:r w:rsidRPr="006849B4">
              <w:rPr>
                <w:rFonts w:asciiTheme="minorEastAsia" w:hAnsiTheme="minorEastAsia" w:hint="eastAsia"/>
                <w:sz w:val="23"/>
                <w:szCs w:val="23"/>
              </w:rPr>
              <w:t xml:space="preserve">　□2</w:t>
            </w:r>
            <w:r w:rsidR="00EE00F4" w:rsidRPr="006849B4">
              <w:rPr>
                <w:rFonts w:asciiTheme="minorEastAsia" w:hAnsiTheme="minorEastAsia" w:hint="eastAsia"/>
                <w:sz w:val="23"/>
                <w:szCs w:val="23"/>
              </w:rPr>
              <w:t>年</w:t>
            </w:r>
            <w:r w:rsidRPr="006849B4">
              <w:rPr>
                <w:rFonts w:asciiTheme="minorEastAsia" w:hAnsiTheme="minorEastAsia" w:hint="eastAsia"/>
                <w:sz w:val="23"/>
                <w:szCs w:val="23"/>
              </w:rPr>
              <w:t xml:space="preserve">　□</w:t>
            </w:r>
            <w:r w:rsidR="00EE00F4" w:rsidRPr="006849B4">
              <w:rPr>
                <w:rFonts w:asciiTheme="minorEastAsia" w:hAnsiTheme="minorEastAsia" w:hint="eastAsia"/>
                <w:sz w:val="23"/>
                <w:szCs w:val="23"/>
              </w:rPr>
              <w:t>2</w:t>
            </w:r>
            <w:r w:rsidRPr="006849B4">
              <w:rPr>
                <w:rFonts w:asciiTheme="minorEastAsia" w:hAnsiTheme="minorEastAsia" w:hint="eastAsia"/>
                <w:sz w:val="23"/>
                <w:szCs w:val="23"/>
              </w:rPr>
              <w:t>年</w:t>
            </w:r>
            <w:r w:rsidR="00EE00F4" w:rsidRPr="006849B4">
              <w:rPr>
                <w:rFonts w:asciiTheme="minorEastAsia" w:hAnsiTheme="minorEastAsia" w:hint="eastAsia"/>
                <w:sz w:val="23"/>
                <w:szCs w:val="23"/>
              </w:rPr>
              <w:t>半</w:t>
            </w:r>
            <w:r w:rsidRPr="006849B4">
              <w:rPr>
                <w:rFonts w:asciiTheme="minorEastAsia" w:hAnsiTheme="minorEastAsia" w:hint="eastAsia"/>
                <w:sz w:val="23"/>
                <w:szCs w:val="23"/>
              </w:rPr>
              <w:t xml:space="preserve">　□その他（　　　　　　）</w:t>
            </w:r>
          </w:p>
        </w:tc>
      </w:tr>
      <w:tr w:rsidR="00BF71E4" w:rsidRPr="006849B4" w14:paraId="0275A52A" w14:textId="77777777" w:rsidTr="00D878BE">
        <w:trPr>
          <w:trHeight w:val="226"/>
        </w:trPr>
        <w:tc>
          <w:tcPr>
            <w:tcW w:w="2552" w:type="dxa"/>
            <w:tcBorders>
              <w:bottom w:val="single" w:sz="4" w:space="0" w:color="auto"/>
            </w:tcBorders>
          </w:tcPr>
          <w:p w14:paraId="063DE5EA" w14:textId="6D62F340" w:rsidR="00BF71E4" w:rsidRPr="006849B4" w:rsidRDefault="004D512B" w:rsidP="00837AAD">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⑪</w:t>
            </w:r>
            <w:r w:rsidR="00BF71E4" w:rsidRPr="006849B4">
              <w:rPr>
                <w:rFonts w:asciiTheme="minorEastAsia" w:hAnsiTheme="minorEastAsia" w:hint="eastAsia"/>
                <w:sz w:val="23"/>
                <w:szCs w:val="23"/>
              </w:rPr>
              <w:t>駐車場確保の考え方</w:t>
            </w:r>
          </w:p>
        </w:tc>
        <w:tc>
          <w:tcPr>
            <w:tcW w:w="7796" w:type="dxa"/>
            <w:tcBorders>
              <w:bottom w:val="single" w:sz="4" w:space="0" w:color="auto"/>
            </w:tcBorders>
          </w:tcPr>
          <w:p w14:paraId="07E1F4B6" w14:textId="6B634D54" w:rsidR="00BF71E4" w:rsidRPr="006849B4" w:rsidRDefault="00837AAD" w:rsidP="00837AAD">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必要台数　　　　台程度</w:t>
            </w:r>
            <w:r w:rsidR="00BF71E4" w:rsidRPr="006849B4">
              <w:rPr>
                <w:rFonts w:asciiTheme="minorEastAsia" w:hAnsiTheme="minorEastAsia" w:hint="eastAsia"/>
                <w:sz w:val="23"/>
                <w:szCs w:val="23"/>
              </w:rPr>
              <w:t xml:space="preserve">　　□一部立体化すべき</w:t>
            </w:r>
          </w:p>
        </w:tc>
      </w:tr>
      <w:tr w:rsidR="00BF71E4" w:rsidRPr="006849B4" w14:paraId="16FBCB21" w14:textId="77777777" w:rsidTr="00B94CC8">
        <w:trPr>
          <w:trHeight w:val="365"/>
        </w:trPr>
        <w:tc>
          <w:tcPr>
            <w:tcW w:w="2552" w:type="dxa"/>
            <w:vMerge w:val="restart"/>
          </w:tcPr>
          <w:p w14:paraId="764DF4D3" w14:textId="50D42EAB" w:rsidR="00BF71E4" w:rsidRPr="006849B4" w:rsidRDefault="004D512B"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⑫</w:t>
            </w:r>
            <w:r w:rsidR="00BF71E4" w:rsidRPr="006849B4">
              <w:rPr>
                <w:rFonts w:asciiTheme="minorEastAsia" w:hAnsiTheme="minorEastAsia" w:hint="eastAsia"/>
                <w:sz w:val="23"/>
                <w:szCs w:val="23"/>
              </w:rPr>
              <w:t>コスト削減や創意工夫の可能性、利用率向上、増収につながるアイデア</w:t>
            </w:r>
          </w:p>
        </w:tc>
        <w:tc>
          <w:tcPr>
            <w:tcW w:w="7796" w:type="dxa"/>
            <w:tcBorders>
              <w:bottom w:val="dashSmallGap" w:sz="4" w:space="0" w:color="auto"/>
            </w:tcBorders>
          </w:tcPr>
          <w:p w14:paraId="27B6482E"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□ある　□わからない　□ない</w:t>
            </w:r>
          </w:p>
        </w:tc>
      </w:tr>
      <w:tr w:rsidR="00BF71E4" w:rsidRPr="006849B4" w14:paraId="00533A25" w14:textId="77777777" w:rsidTr="00B94CC8">
        <w:trPr>
          <w:trHeight w:val="215"/>
        </w:trPr>
        <w:tc>
          <w:tcPr>
            <w:tcW w:w="2552" w:type="dxa"/>
            <w:vMerge/>
          </w:tcPr>
          <w:p w14:paraId="54AC703A"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p>
        </w:tc>
        <w:tc>
          <w:tcPr>
            <w:tcW w:w="7796" w:type="dxa"/>
            <w:tcBorders>
              <w:top w:val="dashSmallGap" w:sz="4" w:space="0" w:color="auto"/>
            </w:tcBorders>
          </w:tcPr>
          <w:p w14:paraId="765A4698"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※支障のない範囲で教えてください</w:t>
            </w:r>
          </w:p>
        </w:tc>
      </w:tr>
      <w:tr w:rsidR="00BF71E4" w:rsidRPr="006849B4" w14:paraId="1DE245A3" w14:textId="77777777" w:rsidTr="00837AAD">
        <w:trPr>
          <w:trHeight w:val="283"/>
        </w:trPr>
        <w:tc>
          <w:tcPr>
            <w:tcW w:w="2552" w:type="dxa"/>
            <w:vMerge w:val="restart"/>
          </w:tcPr>
          <w:p w14:paraId="13EA59E9" w14:textId="6BE00C05" w:rsidR="00BF71E4" w:rsidRPr="006849B4" w:rsidRDefault="004D512B"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⑬</w:t>
            </w:r>
            <w:r w:rsidR="00BF71E4" w:rsidRPr="006849B4">
              <w:rPr>
                <w:rFonts w:asciiTheme="minorEastAsia" w:hAnsiTheme="minorEastAsia" w:hint="eastAsia"/>
                <w:sz w:val="23"/>
                <w:szCs w:val="23"/>
              </w:rPr>
              <w:t>施設内や敷地内で相乗効果が発揮できる民間事業の成立可能性</w:t>
            </w:r>
          </w:p>
        </w:tc>
        <w:tc>
          <w:tcPr>
            <w:tcW w:w="7796" w:type="dxa"/>
            <w:tcBorders>
              <w:bottom w:val="dashSmallGap" w:sz="4" w:space="0" w:color="auto"/>
            </w:tcBorders>
          </w:tcPr>
          <w:p w14:paraId="20880987"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□ある　□わからない　□ない</w:t>
            </w:r>
          </w:p>
        </w:tc>
      </w:tr>
      <w:tr w:rsidR="00BF71E4" w:rsidRPr="006849B4" w14:paraId="4F3E178E" w14:textId="77777777" w:rsidTr="00B94CC8">
        <w:trPr>
          <w:trHeight w:val="341"/>
        </w:trPr>
        <w:tc>
          <w:tcPr>
            <w:tcW w:w="2552" w:type="dxa"/>
            <w:vMerge/>
          </w:tcPr>
          <w:p w14:paraId="0C962FBF"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p>
        </w:tc>
        <w:tc>
          <w:tcPr>
            <w:tcW w:w="7796" w:type="dxa"/>
            <w:tcBorders>
              <w:top w:val="dashSmallGap" w:sz="4" w:space="0" w:color="auto"/>
            </w:tcBorders>
          </w:tcPr>
          <w:p w14:paraId="78B26855"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※支障のない範囲で教えてください</w:t>
            </w:r>
          </w:p>
          <w:p w14:paraId="6F597CB0"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□商業系　□オフィス系　□住居系　□福祉系　□娯楽系　□公共系</w:t>
            </w:r>
          </w:p>
          <w:p w14:paraId="571156DC"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（具体的に　　　　　　　　　　　　　　　　　　　　　　　　　　　）</w:t>
            </w:r>
          </w:p>
        </w:tc>
      </w:tr>
      <w:tr w:rsidR="00BF71E4" w:rsidRPr="006849B4" w14:paraId="576D777F" w14:textId="77777777" w:rsidTr="004D512B">
        <w:trPr>
          <w:trHeight w:val="739"/>
        </w:trPr>
        <w:tc>
          <w:tcPr>
            <w:tcW w:w="2552" w:type="dxa"/>
          </w:tcPr>
          <w:p w14:paraId="1C1A7010" w14:textId="44059E0E" w:rsidR="00BF71E4" w:rsidRPr="006849B4" w:rsidRDefault="004D512B"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⑭</w:t>
            </w:r>
            <w:r w:rsidR="00BF71E4" w:rsidRPr="006849B4">
              <w:rPr>
                <w:rFonts w:asciiTheme="minorEastAsia" w:hAnsiTheme="minorEastAsia" w:hint="eastAsia"/>
                <w:sz w:val="23"/>
                <w:szCs w:val="23"/>
              </w:rPr>
              <w:t>参入する際の条件や提案の評価基準についての要望</w:t>
            </w:r>
          </w:p>
        </w:tc>
        <w:tc>
          <w:tcPr>
            <w:tcW w:w="7796" w:type="dxa"/>
          </w:tcPr>
          <w:p w14:paraId="3D49E89C"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p>
        </w:tc>
      </w:tr>
      <w:tr w:rsidR="00BF71E4" w:rsidRPr="006849B4" w14:paraId="6A6E125A" w14:textId="77777777" w:rsidTr="00B94CC8">
        <w:trPr>
          <w:trHeight w:val="277"/>
        </w:trPr>
        <w:tc>
          <w:tcPr>
            <w:tcW w:w="2552" w:type="dxa"/>
            <w:vMerge w:val="restart"/>
          </w:tcPr>
          <w:p w14:paraId="1D8E2046" w14:textId="0C38220B" w:rsidR="00BF71E4" w:rsidRPr="006849B4" w:rsidRDefault="004D512B"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⑮</w:t>
            </w:r>
            <w:r w:rsidR="00BF71E4" w:rsidRPr="006849B4">
              <w:rPr>
                <w:rFonts w:asciiTheme="minorEastAsia" w:hAnsiTheme="minorEastAsia" w:hint="eastAsia"/>
                <w:sz w:val="23"/>
                <w:szCs w:val="23"/>
              </w:rPr>
              <w:t>地元企業の参画を促進する方策や地域経済への配慮等に対する評価方法等</w:t>
            </w:r>
          </w:p>
        </w:tc>
        <w:tc>
          <w:tcPr>
            <w:tcW w:w="7796" w:type="dxa"/>
            <w:tcBorders>
              <w:bottom w:val="dashSmallGap" w:sz="4" w:space="0" w:color="auto"/>
            </w:tcBorders>
          </w:tcPr>
          <w:p w14:paraId="7078EECD" w14:textId="53426284" w:rsidR="00BF71E4" w:rsidRPr="006849B4" w:rsidRDefault="008B70FC" w:rsidP="00B94CC8">
            <w:pPr>
              <w:spacing w:line="300" w:lineRule="exact"/>
              <w:ind w:leftChars="-10" w:left="-21" w:firstLineChars="10" w:firstLine="23"/>
              <w:rPr>
                <w:rFonts w:asciiTheme="minorEastAsia" w:hAnsiTheme="minorEastAsia"/>
                <w:sz w:val="23"/>
                <w:szCs w:val="23"/>
              </w:rPr>
            </w:pPr>
            <w:r>
              <w:rPr>
                <w:rFonts w:asciiTheme="minorEastAsia" w:hAnsiTheme="minorEastAsia" w:hint="eastAsia"/>
                <w:sz w:val="23"/>
                <w:szCs w:val="23"/>
              </w:rPr>
              <w:t>・地元業者への配慮</w:t>
            </w:r>
            <w:r w:rsidR="00BF71E4" w:rsidRPr="006849B4">
              <w:rPr>
                <w:rFonts w:asciiTheme="minorEastAsia" w:hAnsiTheme="minorEastAsia" w:hint="eastAsia"/>
                <w:sz w:val="23"/>
                <w:szCs w:val="23"/>
              </w:rPr>
              <w:t xml:space="preserve">　　　□ある　□わからない　□ない</w:t>
            </w:r>
          </w:p>
        </w:tc>
      </w:tr>
      <w:tr w:rsidR="00BF71E4" w:rsidRPr="006849B4" w14:paraId="76FE53A8" w14:textId="77777777" w:rsidTr="00B94CC8">
        <w:trPr>
          <w:trHeight w:val="512"/>
        </w:trPr>
        <w:tc>
          <w:tcPr>
            <w:tcW w:w="2552" w:type="dxa"/>
            <w:vMerge/>
          </w:tcPr>
          <w:p w14:paraId="1BC2E57B"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p>
        </w:tc>
        <w:tc>
          <w:tcPr>
            <w:tcW w:w="7796" w:type="dxa"/>
            <w:tcBorders>
              <w:top w:val="dashSmallGap" w:sz="4" w:space="0" w:color="auto"/>
            </w:tcBorders>
          </w:tcPr>
          <w:p w14:paraId="1EEA70E9"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r w:rsidRPr="006849B4">
              <w:rPr>
                <w:rFonts w:asciiTheme="minorEastAsia" w:hAnsiTheme="minorEastAsia" w:hint="eastAsia"/>
                <w:sz w:val="23"/>
                <w:szCs w:val="23"/>
              </w:rPr>
              <w:t>方策や配慮方法についての意見（自由記述）</w:t>
            </w:r>
          </w:p>
          <w:p w14:paraId="22FA4A3A" w14:textId="77777777" w:rsidR="00BF71E4" w:rsidRPr="006849B4" w:rsidRDefault="00BF71E4" w:rsidP="00B94CC8">
            <w:pPr>
              <w:spacing w:line="300" w:lineRule="exact"/>
              <w:rPr>
                <w:rFonts w:asciiTheme="minorEastAsia" w:hAnsiTheme="minorEastAsia"/>
                <w:sz w:val="23"/>
                <w:szCs w:val="23"/>
              </w:rPr>
            </w:pPr>
          </w:p>
        </w:tc>
      </w:tr>
      <w:tr w:rsidR="00BF71E4" w:rsidRPr="006849B4" w14:paraId="4207DE76" w14:textId="77777777" w:rsidTr="00D878BE">
        <w:trPr>
          <w:trHeight w:val="612"/>
        </w:trPr>
        <w:tc>
          <w:tcPr>
            <w:tcW w:w="2552" w:type="dxa"/>
          </w:tcPr>
          <w:p w14:paraId="15DC43E7"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⑯リスク分担についてのご意見</w:t>
            </w:r>
          </w:p>
        </w:tc>
        <w:tc>
          <w:tcPr>
            <w:tcW w:w="7796" w:type="dxa"/>
          </w:tcPr>
          <w:p w14:paraId="3E25AFBD" w14:textId="64B0357E" w:rsidR="00BF71E4" w:rsidRPr="006849B4" w:rsidRDefault="00BF71E4" w:rsidP="00B94CC8">
            <w:pPr>
              <w:spacing w:line="300" w:lineRule="exact"/>
              <w:ind w:leftChars="-10" w:left="-21" w:firstLineChars="10" w:firstLine="23"/>
              <w:jc w:val="left"/>
              <w:rPr>
                <w:rFonts w:asciiTheme="minorEastAsia" w:hAnsiTheme="minorEastAsia"/>
                <w:sz w:val="23"/>
                <w:szCs w:val="23"/>
              </w:rPr>
            </w:pPr>
            <w:r w:rsidRPr="006849B4">
              <w:rPr>
                <w:rFonts w:asciiTheme="minorEastAsia" w:hAnsiTheme="minorEastAsia" w:hint="eastAsia"/>
                <w:sz w:val="23"/>
                <w:szCs w:val="23"/>
              </w:rPr>
              <w:t>※物価変動リスク、などについてご意見があれば教えてください</w:t>
            </w:r>
          </w:p>
          <w:p w14:paraId="46D3AFB0" w14:textId="77777777" w:rsidR="00BF71E4" w:rsidRPr="006849B4" w:rsidRDefault="00BF71E4" w:rsidP="00B94CC8">
            <w:pPr>
              <w:spacing w:line="300" w:lineRule="exact"/>
              <w:rPr>
                <w:rFonts w:asciiTheme="minorEastAsia" w:hAnsiTheme="minorEastAsia"/>
                <w:sz w:val="23"/>
                <w:szCs w:val="23"/>
              </w:rPr>
            </w:pPr>
          </w:p>
        </w:tc>
      </w:tr>
      <w:tr w:rsidR="00BF71E4" w:rsidRPr="006849B4" w14:paraId="5EAEA357" w14:textId="77777777" w:rsidTr="00B94CC8">
        <w:trPr>
          <w:trHeight w:val="323"/>
        </w:trPr>
        <w:tc>
          <w:tcPr>
            <w:tcW w:w="2552" w:type="dxa"/>
          </w:tcPr>
          <w:p w14:paraId="42EE2172"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⑰PFI方式による留意事項</w:t>
            </w:r>
          </w:p>
        </w:tc>
        <w:tc>
          <w:tcPr>
            <w:tcW w:w="7796" w:type="dxa"/>
          </w:tcPr>
          <w:p w14:paraId="4485DE51" w14:textId="77777777" w:rsidR="00BF71E4" w:rsidRPr="006849B4" w:rsidRDefault="00BF71E4" w:rsidP="00B94CC8">
            <w:pPr>
              <w:spacing w:line="300" w:lineRule="exact"/>
              <w:ind w:leftChars="-10" w:left="-21" w:firstLineChars="10" w:firstLine="23"/>
              <w:jc w:val="left"/>
              <w:rPr>
                <w:rFonts w:asciiTheme="minorEastAsia" w:hAnsiTheme="minorEastAsia"/>
                <w:sz w:val="23"/>
                <w:szCs w:val="23"/>
              </w:rPr>
            </w:pPr>
          </w:p>
        </w:tc>
      </w:tr>
      <w:tr w:rsidR="00BF71E4" w:rsidRPr="006849B4" w14:paraId="21BE8C53" w14:textId="77777777" w:rsidTr="00D878BE">
        <w:trPr>
          <w:trHeight w:val="697"/>
        </w:trPr>
        <w:tc>
          <w:tcPr>
            <w:tcW w:w="2552" w:type="dxa"/>
          </w:tcPr>
          <w:p w14:paraId="6CBD193E" w14:textId="7C752B04" w:rsidR="00BF71E4" w:rsidRPr="006849B4" w:rsidRDefault="004D512B"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⑱</w:t>
            </w:r>
            <w:r w:rsidR="00BF71E4" w:rsidRPr="006849B4">
              <w:rPr>
                <w:rFonts w:asciiTheme="minorEastAsia" w:hAnsiTheme="minorEastAsia" w:hint="eastAsia"/>
                <w:sz w:val="23"/>
                <w:szCs w:val="23"/>
              </w:rPr>
              <w:t>その他</w:t>
            </w:r>
          </w:p>
          <w:p w14:paraId="2D7E5B28" w14:textId="77777777" w:rsidR="00BF71E4" w:rsidRPr="006849B4" w:rsidRDefault="00BF71E4" w:rsidP="00B94CC8">
            <w:pPr>
              <w:spacing w:line="280" w:lineRule="exact"/>
              <w:ind w:left="230" w:hangingChars="100" w:hanging="230"/>
              <w:jc w:val="left"/>
              <w:rPr>
                <w:rFonts w:asciiTheme="minorEastAsia" w:hAnsiTheme="minorEastAsia"/>
                <w:sz w:val="23"/>
                <w:szCs w:val="23"/>
              </w:rPr>
            </w:pPr>
            <w:r w:rsidRPr="006849B4">
              <w:rPr>
                <w:rFonts w:asciiTheme="minorEastAsia" w:hAnsiTheme="minorEastAsia" w:hint="eastAsia"/>
                <w:sz w:val="23"/>
                <w:szCs w:val="23"/>
              </w:rPr>
              <w:t>（賑わい創出、収益事業の実現等）</w:t>
            </w:r>
          </w:p>
        </w:tc>
        <w:tc>
          <w:tcPr>
            <w:tcW w:w="7796" w:type="dxa"/>
          </w:tcPr>
          <w:p w14:paraId="637BDC47" w14:textId="77777777" w:rsidR="00BF71E4" w:rsidRPr="006849B4" w:rsidRDefault="00BF71E4" w:rsidP="00B94CC8">
            <w:pPr>
              <w:spacing w:line="300" w:lineRule="exact"/>
              <w:ind w:leftChars="-10" w:left="-21" w:firstLineChars="10" w:firstLine="23"/>
              <w:rPr>
                <w:rFonts w:asciiTheme="minorEastAsia" w:hAnsiTheme="minorEastAsia"/>
                <w:sz w:val="23"/>
                <w:szCs w:val="23"/>
              </w:rPr>
            </w:pPr>
          </w:p>
        </w:tc>
      </w:tr>
    </w:tbl>
    <w:p w14:paraId="5C1F38C7" w14:textId="20D4683D" w:rsidR="00BF71E4" w:rsidRPr="006849B4" w:rsidRDefault="00BF71E4" w:rsidP="00837AAD">
      <w:pPr>
        <w:spacing w:line="300" w:lineRule="exact"/>
        <w:ind w:left="690" w:hangingChars="300" w:hanging="690"/>
        <w:rPr>
          <w:rFonts w:asciiTheme="minorEastAsia" w:hAnsiTheme="minorEastAsia"/>
          <w:sz w:val="23"/>
          <w:szCs w:val="23"/>
        </w:rPr>
      </w:pPr>
      <w:r w:rsidRPr="006849B4">
        <w:rPr>
          <w:rFonts w:asciiTheme="minorEastAsia" w:hAnsiTheme="minorEastAsia" w:hint="eastAsia"/>
          <w:sz w:val="23"/>
          <w:szCs w:val="23"/>
        </w:rPr>
        <w:t>※書ききれない場合は、別紙を添付いただいて結構です。</w:t>
      </w:r>
    </w:p>
    <w:sectPr w:rsidR="00BF71E4" w:rsidRPr="006849B4" w:rsidSect="00D878BE">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DAF6" w14:textId="77777777" w:rsidR="008F2429" w:rsidRDefault="008F2429" w:rsidP="004310B7">
      <w:r>
        <w:separator/>
      </w:r>
    </w:p>
  </w:endnote>
  <w:endnote w:type="continuationSeparator" w:id="0">
    <w:p w14:paraId="37093925" w14:textId="77777777" w:rsidR="008F2429" w:rsidRDefault="008F2429" w:rsidP="0043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CF87" w14:textId="6602B3E1" w:rsidR="00D878BE" w:rsidRDefault="00D878BE">
    <w:pPr>
      <w:pStyle w:val="a5"/>
      <w:jc w:val="center"/>
    </w:pPr>
  </w:p>
  <w:p w14:paraId="0AB659F1" w14:textId="77777777" w:rsidR="00D878BE" w:rsidRDefault="00D878BE" w:rsidP="00344D3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32B6B" w14:textId="77777777" w:rsidR="008F2429" w:rsidRDefault="008F2429" w:rsidP="004310B7">
      <w:r>
        <w:separator/>
      </w:r>
    </w:p>
  </w:footnote>
  <w:footnote w:type="continuationSeparator" w:id="0">
    <w:p w14:paraId="1310437B" w14:textId="77777777" w:rsidR="008F2429" w:rsidRDefault="008F2429" w:rsidP="00431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BE8"/>
    <w:multiLevelType w:val="hybridMultilevel"/>
    <w:tmpl w:val="E1CAC868"/>
    <w:lvl w:ilvl="0" w:tplc="FCBC6ED2">
      <w:numFmt w:val="bullet"/>
      <w:lvlText w:val="・"/>
      <w:lvlJc w:val="left"/>
      <w:pPr>
        <w:ind w:left="780" w:hanging="360"/>
      </w:pPr>
      <w:rPr>
        <w:rFonts w:ascii="ＭＳ 明朝" w:eastAsia="ＭＳ 明朝" w:hAnsi="ＭＳ 明朝" w:cstheme="minorBidi" w:hint="eastAsia"/>
      </w:rPr>
    </w:lvl>
    <w:lvl w:ilvl="1" w:tplc="CCA0A8BA">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BA5BB6"/>
    <w:multiLevelType w:val="hybridMultilevel"/>
    <w:tmpl w:val="5C4091AE"/>
    <w:lvl w:ilvl="0" w:tplc="F86CE54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D7279D"/>
    <w:multiLevelType w:val="hybridMultilevel"/>
    <w:tmpl w:val="4AE0C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45AE5"/>
    <w:multiLevelType w:val="hybridMultilevel"/>
    <w:tmpl w:val="885C924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73B765B"/>
    <w:multiLevelType w:val="hybridMultilevel"/>
    <w:tmpl w:val="8BEA3ADE"/>
    <w:lvl w:ilvl="0" w:tplc="F86CE54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821D61"/>
    <w:multiLevelType w:val="hybridMultilevel"/>
    <w:tmpl w:val="912A7E5E"/>
    <w:lvl w:ilvl="0" w:tplc="FD08D4A0">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B74193"/>
    <w:multiLevelType w:val="hybridMultilevel"/>
    <w:tmpl w:val="AD5074B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D0D518D"/>
    <w:multiLevelType w:val="hybridMultilevel"/>
    <w:tmpl w:val="BF02684C"/>
    <w:lvl w:ilvl="0" w:tplc="FD08D4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0C50201"/>
    <w:multiLevelType w:val="hybridMultilevel"/>
    <w:tmpl w:val="31BC4BC4"/>
    <w:lvl w:ilvl="0" w:tplc="475288AE">
      <w:start w:val="1"/>
      <w:numFmt w:val="decimalFullWidth"/>
      <w:lvlText w:val="（%1）"/>
      <w:lvlJc w:val="left"/>
      <w:pPr>
        <w:ind w:left="720" w:hanging="720"/>
      </w:pPr>
      <w:rPr>
        <w:rFonts w:hint="default"/>
      </w:rPr>
    </w:lvl>
    <w:lvl w:ilvl="1" w:tplc="109210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BE1164"/>
    <w:multiLevelType w:val="hybridMultilevel"/>
    <w:tmpl w:val="0E24F2CE"/>
    <w:lvl w:ilvl="0" w:tplc="90CC72CA">
      <w:start w:val="1"/>
      <w:numFmt w:val="decimalFullWidth"/>
      <w:lvlText w:val="（%1）"/>
      <w:lvlJc w:val="left"/>
      <w:pPr>
        <w:ind w:left="720" w:hanging="720"/>
      </w:pPr>
      <w:rPr>
        <w:rFonts w:hint="default"/>
      </w:rPr>
    </w:lvl>
    <w:lvl w:ilvl="1" w:tplc="8EB2B3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546CD"/>
    <w:multiLevelType w:val="hybridMultilevel"/>
    <w:tmpl w:val="FB36EF2A"/>
    <w:lvl w:ilvl="0" w:tplc="649A05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CDF2812"/>
    <w:multiLevelType w:val="hybridMultilevel"/>
    <w:tmpl w:val="8BEA3ADE"/>
    <w:lvl w:ilvl="0" w:tplc="F86CE54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FE3627E"/>
    <w:multiLevelType w:val="hybridMultilevel"/>
    <w:tmpl w:val="BF187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0E3498"/>
    <w:multiLevelType w:val="hybridMultilevel"/>
    <w:tmpl w:val="8DC08E34"/>
    <w:lvl w:ilvl="0" w:tplc="F86CE54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224DDD"/>
    <w:multiLevelType w:val="hybridMultilevel"/>
    <w:tmpl w:val="F18667AE"/>
    <w:lvl w:ilvl="0" w:tplc="649A0548">
      <w:start w:val="1"/>
      <w:numFmt w:val="decimalEnclosedCircle"/>
      <w:lvlText w:val="%1"/>
      <w:lvlJc w:val="left"/>
      <w:pPr>
        <w:ind w:left="2400" w:hanging="360"/>
      </w:pPr>
      <w:rPr>
        <w:rFonts w:hint="default"/>
      </w:rPr>
    </w:lvl>
    <w:lvl w:ilvl="1" w:tplc="F86CE548">
      <w:start w:val="1"/>
      <w:numFmt w:val="decimalEnclosedCircle"/>
      <w:lvlText w:val="%2"/>
      <w:lvlJc w:val="left"/>
      <w:pPr>
        <w:ind w:left="2040" w:hanging="420"/>
      </w:pPr>
      <w:rPr>
        <w:rFonts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15:restartNumberingAfterBreak="0">
    <w:nsid w:val="6E980273"/>
    <w:multiLevelType w:val="hybridMultilevel"/>
    <w:tmpl w:val="59D600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FE0F87"/>
    <w:multiLevelType w:val="hybridMultilevel"/>
    <w:tmpl w:val="9F7C003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AF14CB7"/>
    <w:multiLevelType w:val="hybridMultilevel"/>
    <w:tmpl w:val="C8A038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235179"/>
    <w:multiLevelType w:val="hybridMultilevel"/>
    <w:tmpl w:val="C8A038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6"/>
  </w:num>
  <w:num w:numId="4">
    <w:abstractNumId w:val="3"/>
  </w:num>
  <w:num w:numId="5">
    <w:abstractNumId w:val="2"/>
  </w:num>
  <w:num w:numId="6">
    <w:abstractNumId w:val="16"/>
  </w:num>
  <w:num w:numId="7">
    <w:abstractNumId w:val="13"/>
  </w:num>
  <w:num w:numId="8">
    <w:abstractNumId w:val="1"/>
  </w:num>
  <w:num w:numId="9">
    <w:abstractNumId w:val="7"/>
  </w:num>
  <w:num w:numId="10">
    <w:abstractNumId w:val="5"/>
  </w:num>
  <w:num w:numId="11">
    <w:abstractNumId w:val="4"/>
  </w:num>
  <w:num w:numId="12">
    <w:abstractNumId w:val="10"/>
  </w:num>
  <w:num w:numId="13">
    <w:abstractNumId w:val="14"/>
  </w:num>
  <w:num w:numId="14">
    <w:abstractNumId w:val="8"/>
  </w:num>
  <w:num w:numId="15">
    <w:abstractNumId w:val="11"/>
  </w:num>
  <w:num w:numId="16">
    <w:abstractNumId w:val="18"/>
  </w:num>
  <w:num w:numId="17">
    <w:abstractNumId w:val="1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B7"/>
    <w:rsid w:val="000079ED"/>
    <w:rsid w:val="00042DB6"/>
    <w:rsid w:val="00043647"/>
    <w:rsid w:val="000A6943"/>
    <w:rsid w:val="000B3212"/>
    <w:rsid w:val="000C046F"/>
    <w:rsid w:val="000E499F"/>
    <w:rsid w:val="00101A6E"/>
    <w:rsid w:val="00117ECE"/>
    <w:rsid w:val="001201A8"/>
    <w:rsid w:val="00173CFD"/>
    <w:rsid w:val="00187848"/>
    <w:rsid w:val="00187FAF"/>
    <w:rsid w:val="001A1ECA"/>
    <w:rsid w:val="001A60C7"/>
    <w:rsid w:val="001A7767"/>
    <w:rsid w:val="001B2CF0"/>
    <w:rsid w:val="002156D4"/>
    <w:rsid w:val="002161BF"/>
    <w:rsid w:val="0022148C"/>
    <w:rsid w:val="002228F0"/>
    <w:rsid w:val="0022391E"/>
    <w:rsid w:val="00227FA2"/>
    <w:rsid w:val="002314D8"/>
    <w:rsid w:val="00244568"/>
    <w:rsid w:val="00251873"/>
    <w:rsid w:val="00281112"/>
    <w:rsid w:val="00296889"/>
    <w:rsid w:val="002D382C"/>
    <w:rsid w:val="002F6FFB"/>
    <w:rsid w:val="00344D3A"/>
    <w:rsid w:val="00354178"/>
    <w:rsid w:val="00355F44"/>
    <w:rsid w:val="003708EF"/>
    <w:rsid w:val="003F6E14"/>
    <w:rsid w:val="00402645"/>
    <w:rsid w:val="00413D2D"/>
    <w:rsid w:val="004310B7"/>
    <w:rsid w:val="00453505"/>
    <w:rsid w:val="00464931"/>
    <w:rsid w:val="004B3E3A"/>
    <w:rsid w:val="004C3C00"/>
    <w:rsid w:val="004C6A31"/>
    <w:rsid w:val="004C721F"/>
    <w:rsid w:val="004D512B"/>
    <w:rsid w:val="004E697B"/>
    <w:rsid w:val="004F5AB3"/>
    <w:rsid w:val="0051049C"/>
    <w:rsid w:val="00511C0A"/>
    <w:rsid w:val="00534EE2"/>
    <w:rsid w:val="00570F2B"/>
    <w:rsid w:val="005755B1"/>
    <w:rsid w:val="00582EDB"/>
    <w:rsid w:val="00594E3F"/>
    <w:rsid w:val="005A59A7"/>
    <w:rsid w:val="005A6F5A"/>
    <w:rsid w:val="005B78F9"/>
    <w:rsid w:val="005C1102"/>
    <w:rsid w:val="005E3195"/>
    <w:rsid w:val="00640E48"/>
    <w:rsid w:val="006472B1"/>
    <w:rsid w:val="00663181"/>
    <w:rsid w:val="006849B4"/>
    <w:rsid w:val="006C0815"/>
    <w:rsid w:val="006E3BC4"/>
    <w:rsid w:val="006F598C"/>
    <w:rsid w:val="006F65E7"/>
    <w:rsid w:val="00705C4D"/>
    <w:rsid w:val="007322D6"/>
    <w:rsid w:val="00733B15"/>
    <w:rsid w:val="007522F1"/>
    <w:rsid w:val="00754F8D"/>
    <w:rsid w:val="007563A9"/>
    <w:rsid w:val="007760BF"/>
    <w:rsid w:val="00796163"/>
    <w:rsid w:val="007A139E"/>
    <w:rsid w:val="007E1505"/>
    <w:rsid w:val="00801FED"/>
    <w:rsid w:val="00810B10"/>
    <w:rsid w:val="00837AAD"/>
    <w:rsid w:val="00842186"/>
    <w:rsid w:val="00873CA3"/>
    <w:rsid w:val="00885E15"/>
    <w:rsid w:val="008908EA"/>
    <w:rsid w:val="008A094D"/>
    <w:rsid w:val="008A2400"/>
    <w:rsid w:val="008A3E32"/>
    <w:rsid w:val="008B70FC"/>
    <w:rsid w:val="008D46A6"/>
    <w:rsid w:val="008D611E"/>
    <w:rsid w:val="008E3011"/>
    <w:rsid w:val="008F2429"/>
    <w:rsid w:val="00903D5D"/>
    <w:rsid w:val="00932A85"/>
    <w:rsid w:val="00946919"/>
    <w:rsid w:val="00965F05"/>
    <w:rsid w:val="009705FC"/>
    <w:rsid w:val="00973ED6"/>
    <w:rsid w:val="00982F5D"/>
    <w:rsid w:val="00983B1C"/>
    <w:rsid w:val="00987869"/>
    <w:rsid w:val="00995953"/>
    <w:rsid w:val="009A50DF"/>
    <w:rsid w:val="009A75A8"/>
    <w:rsid w:val="009C3ABC"/>
    <w:rsid w:val="009C4AAE"/>
    <w:rsid w:val="009D35E8"/>
    <w:rsid w:val="009E2CE2"/>
    <w:rsid w:val="009F1681"/>
    <w:rsid w:val="00A034A5"/>
    <w:rsid w:val="00A07AD0"/>
    <w:rsid w:val="00A423FA"/>
    <w:rsid w:val="00A52EFD"/>
    <w:rsid w:val="00A604CC"/>
    <w:rsid w:val="00A6214A"/>
    <w:rsid w:val="00A718A9"/>
    <w:rsid w:val="00A85EF9"/>
    <w:rsid w:val="00AA6ECB"/>
    <w:rsid w:val="00AF43A1"/>
    <w:rsid w:val="00AF4B4E"/>
    <w:rsid w:val="00B23DB8"/>
    <w:rsid w:val="00B26513"/>
    <w:rsid w:val="00B33947"/>
    <w:rsid w:val="00B413E8"/>
    <w:rsid w:val="00B44514"/>
    <w:rsid w:val="00B52833"/>
    <w:rsid w:val="00B74822"/>
    <w:rsid w:val="00BA36AA"/>
    <w:rsid w:val="00BB43BC"/>
    <w:rsid w:val="00BB4EDF"/>
    <w:rsid w:val="00BC2EFC"/>
    <w:rsid w:val="00BC49A8"/>
    <w:rsid w:val="00BC5775"/>
    <w:rsid w:val="00BF71E4"/>
    <w:rsid w:val="00BF75D5"/>
    <w:rsid w:val="00C14C34"/>
    <w:rsid w:val="00C505DA"/>
    <w:rsid w:val="00C7234B"/>
    <w:rsid w:val="00CC2F6C"/>
    <w:rsid w:val="00CD7DA2"/>
    <w:rsid w:val="00D24CF0"/>
    <w:rsid w:val="00D33428"/>
    <w:rsid w:val="00D34471"/>
    <w:rsid w:val="00D4264B"/>
    <w:rsid w:val="00D56EFE"/>
    <w:rsid w:val="00D647F1"/>
    <w:rsid w:val="00D74954"/>
    <w:rsid w:val="00D81332"/>
    <w:rsid w:val="00D878BE"/>
    <w:rsid w:val="00DA4067"/>
    <w:rsid w:val="00DA5243"/>
    <w:rsid w:val="00DC00AD"/>
    <w:rsid w:val="00E06507"/>
    <w:rsid w:val="00E276E0"/>
    <w:rsid w:val="00E27B41"/>
    <w:rsid w:val="00E304E3"/>
    <w:rsid w:val="00E61F14"/>
    <w:rsid w:val="00E730A7"/>
    <w:rsid w:val="00E87351"/>
    <w:rsid w:val="00E91852"/>
    <w:rsid w:val="00EE00F4"/>
    <w:rsid w:val="00EE5B77"/>
    <w:rsid w:val="00F320CF"/>
    <w:rsid w:val="00F359C0"/>
    <w:rsid w:val="00F56482"/>
    <w:rsid w:val="00F76CF9"/>
    <w:rsid w:val="00FA6CA2"/>
    <w:rsid w:val="00FB18C4"/>
    <w:rsid w:val="00FC247E"/>
    <w:rsid w:val="00FC42AC"/>
    <w:rsid w:val="00FD4ACB"/>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027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0B7"/>
    <w:pPr>
      <w:tabs>
        <w:tab w:val="center" w:pos="4252"/>
        <w:tab w:val="right" w:pos="8504"/>
      </w:tabs>
      <w:snapToGrid w:val="0"/>
    </w:pPr>
  </w:style>
  <w:style w:type="character" w:customStyle="1" w:styleId="a4">
    <w:name w:val="ヘッダー (文字)"/>
    <w:basedOn w:val="a0"/>
    <w:link w:val="a3"/>
    <w:uiPriority w:val="99"/>
    <w:rsid w:val="004310B7"/>
  </w:style>
  <w:style w:type="paragraph" w:styleId="a5">
    <w:name w:val="footer"/>
    <w:basedOn w:val="a"/>
    <w:link w:val="a6"/>
    <w:uiPriority w:val="99"/>
    <w:unhideWhenUsed/>
    <w:rsid w:val="004310B7"/>
    <w:pPr>
      <w:tabs>
        <w:tab w:val="center" w:pos="4252"/>
        <w:tab w:val="right" w:pos="8504"/>
      </w:tabs>
      <w:snapToGrid w:val="0"/>
    </w:pPr>
  </w:style>
  <w:style w:type="character" w:customStyle="1" w:styleId="a6">
    <w:name w:val="フッター (文字)"/>
    <w:basedOn w:val="a0"/>
    <w:link w:val="a5"/>
    <w:uiPriority w:val="99"/>
    <w:rsid w:val="004310B7"/>
  </w:style>
  <w:style w:type="table" w:styleId="a7">
    <w:name w:val="Table Grid"/>
    <w:basedOn w:val="a1"/>
    <w:uiPriority w:val="59"/>
    <w:rsid w:val="0043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1F14"/>
    <w:pPr>
      <w:ind w:leftChars="400" w:left="840"/>
    </w:pPr>
  </w:style>
  <w:style w:type="paragraph" w:customStyle="1" w:styleId="Default">
    <w:name w:val="Default"/>
    <w:rsid w:val="006E3BC4"/>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9">
    <w:name w:val="annotation reference"/>
    <w:basedOn w:val="a0"/>
    <w:uiPriority w:val="99"/>
    <w:semiHidden/>
    <w:unhideWhenUsed/>
    <w:rsid w:val="00A6214A"/>
    <w:rPr>
      <w:sz w:val="18"/>
      <w:szCs w:val="18"/>
    </w:rPr>
  </w:style>
  <w:style w:type="paragraph" w:styleId="aa">
    <w:name w:val="annotation text"/>
    <w:basedOn w:val="a"/>
    <w:link w:val="ab"/>
    <w:uiPriority w:val="99"/>
    <w:semiHidden/>
    <w:unhideWhenUsed/>
    <w:rsid w:val="00A6214A"/>
    <w:pPr>
      <w:jc w:val="left"/>
    </w:pPr>
  </w:style>
  <w:style w:type="character" w:customStyle="1" w:styleId="ab">
    <w:name w:val="コメント文字列 (文字)"/>
    <w:basedOn w:val="a0"/>
    <w:link w:val="aa"/>
    <w:uiPriority w:val="99"/>
    <w:semiHidden/>
    <w:rsid w:val="00A6214A"/>
  </w:style>
  <w:style w:type="paragraph" w:styleId="ac">
    <w:name w:val="annotation subject"/>
    <w:basedOn w:val="aa"/>
    <w:next w:val="aa"/>
    <w:link w:val="ad"/>
    <w:uiPriority w:val="99"/>
    <w:semiHidden/>
    <w:unhideWhenUsed/>
    <w:rsid w:val="00A6214A"/>
    <w:rPr>
      <w:b/>
      <w:bCs/>
    </w:rPr>
  </w:style>
  <w:style w:type="character" w:customStyle="1" w:styleId="ad">
    <w:name w:val="コメント内容 (文字)"/>
    <w:basedOn w:val="ab"/>
    <w:link w:val="ac"/>
    <w:uiPriority w:val="99"/>
    <w:semiHidden/>
    <w:rsid w:val="00A6214A"/>
    <w:rPr>
      <w:b/>
      <w:bCs/>
    </w:rPr>
  </w:style>
  <w:style w:type="paragraph" w:styleId="ae">
    <w:name w:val="Balloon Text"/>
    <w:basedOn w:val="a"/>
    <w:link w:val="af"/>
    <w:uiPriority w:val="99"/>
    <w:semiHidden/>
    <w:unhideWhenUsed/>
    <w:rsid w:val="00A621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214A"/>
    <w:rPr>
      <w:rFonts w:asciiTheme="majorHAnsi" w:eastAsiaTheme="majorEastAsia" w:hAnsiTheme="majorHAnsi" w:cstheme="majorBidi"/>
      <w:sz w:val="18"/>
      <w:szCs w:val="18"/>
    </w:rPr>
  </w:style>
  <w:style w:type="paragraph" w:styleId="af0">
    <w:name w:val="Revision"/>
    <w:hidden/>
    <w:uiPriority w:val="99"/>
    <w:semiHidden/>
    <w:rsid w:val="0088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16D3-ABD6-4F3B-905A-86AAA6FF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2019-04-24T04:04:00Z</dcterms:created>
  <dcterms:modified xsi:type="dcterms:W3CDTF">2019-06-14T00:06:00Z</dcterms:modified>
</cp:coreProperties>
</file>