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千　葉　県　内　受　託　実　績　書</w:t>
      </w:r>
    </w:p>
    <w:p>
      <w:pPr>
        <w:pStyle w:val="0"/>
        <w:jc w:val="center"/>
        <w:rPr>
          <w:rFonts w:hint="default"/>
          <w:u w:val="single" w:color="auto"/>
        </w:rPr>
      </w:pPr>
    </w:p>
    <w:p>
      <w:pPr>
        <w:pStyle w:val="0"/>
        <w:ind w:firstLine="3990" w:firstLineChars="1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商号または名称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所　　在　　地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105"/>
          <w:kern w:val="0"/>
          <w:u w:val="single" w:color="auto"/>
          <w:fitText w:val="1470" w:id="1"/>
        </w:rPr>
        <w:t>代表者</w:t>
      </w:r>
      <w:r>
        <w:rPr>
          <w:rFonts w:hint="eastAsia"/>
          <w:kern w:val="0"/>
          <w:u w:val="single" w:color="auto"/>
          <w:fitText w:val="1470" w:id="1"/>
        </w:rPr>
        <w:t>名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連絡先・担当者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68"/>
        <w:gridCol w:w="1980"/>
        <w:gridCol w:w="1080"/>
        <w:gridCol w:w="1260"/>
        <w:gridCol w:w="3351"/>
      </w:tblGrid>
      <w:tr>
        <w:trPr>
          <w:trHeight w:val="57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市町村名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件　　　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配置人数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受　　託　　期　　間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kern w:val="0"/>
                <w:sz w:val="20"/>
              </w:rPr>
              <w:t>年　月　日～　　年　月　日</w:t>
            </w:r>
          </w:p>
        </w:tc>
      </w:tr>
    </w:tbl>
    <w:p>
      <w:pPr>
        <w:pStyle w:val="0"/>
        <w:ind w:left="2310" w:leftChars="200" w:hanging="1890" w:hangingChars="900"/>
        <w:rPr>
          <w:rFonts w:hint="default"/>
        </w:rPr>
      </w:pPr>
    </w:p>
    <w:p>
      <w:pPr>
        <w:pStyle w:val="0"/>
        <w:ind w:left="2100" w:leftChars="100" w:hanging="1890" w:hangingChars="900"/>
        <w:rPr>
          <w:rFonts w:hint="default"/>
        </w:rPr>
      </w:pPr>
      <w:r>
        <w:rPr>
          <w:rFonts w:hint="eastAsia"/>
        </w:rPr>
        <w:t>※千葉県内自治体と契約した直近の受託実績について、１５件以内で記入してください。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sectPr>
      <w:footerReference r:id="rId6" w:type="even"/>
      <w:headerReference r:id="rId5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