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823" w:rsidRPr="00DC16DC" w:rsidRDefault="008C2823" w:rsidP="008C2823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2"/>
          <w:szCs w:val="21"/>
        </w:rPr>
      </w:pPr>
      <w:r w:rsidRPr="00DC16DC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1"/>
        </w:rPr>
        <w:t>様式</w:t>
      </w:r>
      <w:r w:rsidR="00A33DF0" w:rsidRPr="00A33DF0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1"/>
        </w:rPr>
        <w:t>第２－①－イ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8C2823" w:rsidRPr="00DC16DC" w:rsidTr="002812D6">
        <w:trPr>
          <w:trHeight w:val="1093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中小企業信用保険法第２条第５項第</w:t>
            </w:r>
            <w:r w:rsid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２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号</w:t>
            </w:r>
            <w:r w:rsidR="00A33DF0"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イの規定による認定申請書（①－イ）</w:t>
            </w:r>
          </w:p>
          <w:p w:rsidR="008C2823" w:rsidRPr="00A33DF0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                                        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="00E34295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　　令和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年　　月　　日</w:t>
            </w:r>
          </w:p>
          <w:p w:rsidR="008C2823" w:rsidRPr="00DC16DC" w:rsidRDefault="00E34295" w:rsidP="00DC1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（宛先）茂原市長</w:t>
            </w:r>
          </w:p>
          <w:p w:rsidR="002557A1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                    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8C2823" w:rsidRPr="00DC16DC" w:rsidRDefault="00D6272B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700" w:firstLine="374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申請者　</w:t>
            </w:r>
            <w:r w:rsidR="008C2823" w:rsidRPr="00DC16DC">
              <w:rPr>
                <w:rFonts w:asciiTheme="majorEastAsia" w:eastAsiaTheme="majorEastAsia" w:hAnsiTheme="majorEastAsia" w:cs="ＭＳ ゴシック" w:hint="eastAsia"/>
                <w:color w:val="000000"/>
                <w:spacing w:val="440"/>
                <w:kern w:val="0"/>
                <w:sz w:val="22"/>
                <w:szCs w:val="21"/>
                <w:fitText w:val="1320" w:id="-1187882238"/>
              </w:rPr>
              <w:t>住</w:t>
            </w:r>
            <w:r w:rsidR="008C2823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fitText w:val="1320" w:id="-1187882238"/>
              </w:rPr>
              <w:t>所</w:t>
            </w:r>
            <w:r w:rsidR="00DC16D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</w:t>
            </w:r>
            <w:r w:rsidR="00E132DC" w:rsidRPr="00DC16DC">
              <w:rPr>
                <w:rFonts w:asciiTheme="majorEastAsia" w:eastAsiaTheme="majorEastAsia" w:hAnsiTheme="majorEastAsia" w:cs="ＭＳ ゴシック" w:hint="eastAsia"/>
                <w:color w:val="000000"/>
                <w:spacing w:val="165"/>
                <w:kern w:val="0"/>
                <w:sz w:val="22"/>
                <w:szCs w:val="21"/>
                <w:fitText w:val="1320" w:id="-1187882237"/>
              </w:rPr>
              <w:t>法人</w:t>
            </w:r>
            <w:r w:rsidR="00E132D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fitText w:val="1320" w:id="-1187882237"/>
              </w:rPr>
              <w:t>名</w:t>
            </w:r>
            <w:r w:rsidR="00DC16D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                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      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</w:t>
            </w:r>
            <w:r w:rsidRPr="00A33DF0">
              <w:rPr>
                <w:rFonts w:asciiTheme="majorEastAsia" w:eastAsiaTheme="majorEastAsia" w:hAnsiTheme="majorEastAsia" w:cs="ＭＳ ゴシック" w:hint="eastAsia"/>
                <w:color w:val="000000"/>
                <w:w w:val="75"/>
                <w:kern w:val="0"/>
                <w:sz w:val="22"/>
                <w:szCs w:val="21"/>
                <w:fitText w:val="1320" w:id="-1187882239"/>
              </w:rPr>
              <w:t>氏名</w:t>
            </w:r>
            <w:r w:rsidR="00E132DC" w:rsidRPr="00A33DF0">
              <w:rPr>
                <w:rFonts w:asciiTheme="majorEastAsia" w:eastAsiaTheme="majorEastAsia" w:hAnsiTheme="majorEastAsia" w:cs="ＭＳ ゴシック" w:hint="eastAsia"/>
                <w:color w:val="000000"/>
                <w:w w:val="75"/>
                <w:kern w:val="0"/>
                <w:sz w:val="22"/>
                <w:szCs w:val="21"/>
                <w:fitText w:val="1320" w:id="-1187882239"/>
              </w:rPr>
              <w:t>（代表者名</w:t>
            </w:r>
            <w:r w:rsidR="00DC16DC" w:rsidRPr="00A33DF0">
              <w:rPr>
                <w:rFonts w:asciiTheme="majorEastAsia" w:eastAsiaTheme="majorEastAsia" w:hAnsiTheme="majorEastAsia" w:cs="ＭＳ ゴシック" w:hint="eastAsia"/>
                <w:color w:val="000000"/>
                <w:w w:val="75"/>
                <w:kern w:val="0"/>
                <w:sz w:val="22"/>
                <w:szCs w:val="21"/>
                <w:fitText w:val="1320" w:id="-1187882239"/>
              </w:rPr>
              <w:t>）</w:t>
            </w:r>
            <w:r w:rsidR="00DC16D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</w:t>
            </w:r>
            <w:r w:rsidR="00BE475D" w:rsidRPr="00DC16DC">
              <w:rPr>
                <w:rFonts w:asciiTheme="majorEastAsia" w:eastAsiaTheme="majorEastAsia" w:hAnsiTheme="majorEastAsia" w:cs="ＭＳ ゴシック" w:hint="eastAsia"/>
                <w:color w:val="000000"/>
                <w:spacing w:val="73"/>
                <w:kern w:val="0"/>
                <w:sz w:val="22"/>
                <w:szCs w:val="21"/>
                <w:fitText w:val="1320" w:id="-1187882236"/>
              </w:rPr>
              <w:t>電話番</w:t>
            </w:r>
            <w:r w:rsidR="00BE475D" w:rsidRPr="00DC16DC">
              <w:rPr>
                <w:rFonts w:asciiTheme="majorEastAsia" w:eastAsiaTheme="majorEastAsia" w:hAnsiTheme="majorEastAsia" w:cs="ＭＳ ゴシック" w:hint="eastAsia"/>
                <w:color w:val="000000"/>
                <w:spacing w:val="1"/>
                <w:kern w:val="0"/>
                <w:sz w:val="22"/>
                <w:szCs w:val="21"/>
                <w:fitText w:val="1320" w:id="-1187882236"/>
              </w:rPr>
              <w:t>号</w:t>
            </w:r>
            <w:r w:rsidR="00DC16D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BE475D" w:rsidRPr="00DC16DC" w:rsidRDefault="00BE475D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DC16DC" w:rsidRDefault="008C2823" w:rsidP="00A33D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A33DF0"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私はダイハツ工業株式会社</w:t>
            </w:r>
            <w:r w:rsid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及び</w:t>
            </w:r>
            <w:r w:rsidR="00A33DF0"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ダイハツ九州株式会社が、</w:t>
            </w:r>
            <w:r w:rsid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令和５</w:t>
            </w:r>
            <w:r w:rsidR="00A33DF0"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年</w:t>
            </w:r>
            <w:r w:rsid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１２</w:t>
            </w:r>
            <w:r w:rsidR="00A33DF0"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月</w:t>
            </w:r>
            <w:r w:rsid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２０</w:t>
            </w:r>
            <w:r w:rsidR="00A33DF0"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日から</w:t>
            </w:r>
            <w:r w:rsidR="00A33DF0"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>生産活動の制限</w:t>
            </w:r>
            <w:r w:rsidR="00A33DF0"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を行</w:t>
            </w:r>
            <w:r w:rsid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っ</w:t>
            </w:r>
            <w:r w:rsidR="00A33DF0"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ている</w:t>
            </w:r>
            <w:r w:rsid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こ</w:t>
            </w:r>
            <w:r w:rsidR="00A33DF0"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とにより、下記のとおり同事業者との</w:t>
            </w:r>
            <w:r w:rsidR="00A33DF0" w:rsidRPr="005F1C96"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22"/>
                <w:szCs w:val="21"/>
                <w:u w:val="single"/>
              </w:rPr>
              <w:t>直接取引</w:t>
            </w:r>
            <w:r w:rsidR="00A33DF0"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について売上高等の減少が生じているため、経営の安定に支障が生じておりますので、中小企業信用保険法第２条第５項第２号イの規定に基づき認定されるようお願いします。</w:t>
            </w:r>
          </w:p>
          <w:p w:rsidR="008C2823" w:rsidRPr="00DC16DC" w:rsidRDefault="008C2823" w:rsidP="007733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記</w:t>
            </w:r>
          </w:p>
          <w:p w:rsidR="00A33DF0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１　</w:t>
            </w:r>
            <w:r w:rsidR="00A33DF0"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ダイハツ工業株式会社</w:t>
            </w:r>
            <w:r w:rsid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又は</w:t>
            </w:r>
            <w:r w:rsidR="00A33DF0"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ダイハツ九州株式会社に対する取引依存度</w:t>
            </w:r>
          </w:p>
          <w:p w:rsidR="008C2823" w:rsidRDefault="00A33DF0" w:rsidP="00A33D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0" w:firstLine="660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％</w:t>
            </w:r>
            <w:r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>（Ａ／Ｂ）</w:t>
            </w:r>
          </w:p>
          <w:p w:rsidR="005F1C96" w:rsidRDefault="00A33DF0" w:rsidP="00A33D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Ａ</w:t>
            </w:r>
            <w:r w:rsidR="007733D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5F1C96" w:rsidRPr="00BA104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令和　　</w:t>
            </w:r>
            <w:r w:rsidRPr="00BA104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>年</w:t>
            </w:r>
            <w:r w:rsidR="005F1C96" w:rsidRPr="00BA104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</w:t>
            </w:r>
            <w:r w:rsidRPr="00BA104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>月</w:t>
            </w:r>
            <w:r w:rsidR="005F1C96" w:rsidRPr="00BA104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</w:t>
            </w:r>
            <w:r w:rsidRPr="00BA104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>日から</w:t>
            </w:r>
            <w:r w:rsidR="005F1C96" w:rsidRPr="00BA104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令和　　</w:t>
            </w:r>
            <w:r w:rsidRPr="00BA104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>年</w:t>
            </w:r>
            <w:r w:rsidR="005F1C96" w:rsidRPr="00BA104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</w:t>
            </w:r>
            <w:r w:rsidRPr="00BA104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>月</w:t>
            </w:r>
            <w:r w:rsidR="005F1C96" w:rsidRPr="00BA104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</w:t>
            </w:r>
            <w:r w:rsidRPr="00BA104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>日まで</w:t>
            </w:r>
            <w:r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の</w:t>
            </w:r>
            <w:r w:rsidR="007733DD" w:rsidRPr="007733D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ダイハツ工業株式会社</w:t>
            </w:r>
          </w:p>
          <w:p w:rsidR="00A33DF0" w:rsidRDefault="007733DD" w:rsidP="007733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400" w:firstLine="88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</w:pPr>
            <w:r w:rsidRPr="007733D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又はダイハツ九州株式会社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に</w:t>
            </w:r>
            <w:r w:rsidR="00A33DF0"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対する取引額等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</w:t>
            </w:r>
            <w:r w:rsidRPr="007733D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　円</w:t>
            </w:r>
          </w:p>
          <w:p w:rsidR="00BD5630" w:rsidRPr="007733DD" w:rsidRDefault="007733DD" w:rsidP="007733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4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</w:pPr>
            <w:r w:rsidRPr="007733D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Ｂ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733D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上記期間中の全取引額等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</w:t>
            </w:r>
            <w:r w:rsidRPr="007733D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　円</w:t>
            </w:r>
            <w:r w:rsidRPr="007733DD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cr/>
            </w:r>
            <w:bookmarkStart w:id="0" w:name="_GoBack"/>
            <w:bookmarkEnd w:id="0"/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２</w:t>
            </w:r>
            <w:r w:rsidR="007733D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売上高等</w:t>
            </w: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DC16D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（イ）最近１か月間の売上高等</w:t>
            </w: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EFD7C7" wp14:editId="4235C0C3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61595</wp:posOffset>
                      </wp:positionV>
                      <wp:extent cx="647700" cy="4953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670EF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Ｄ</w:t>
                                  </w:r>
                                  <w:r w:rsidR="008C28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Ｃ</w:t>
                                  </w:r>
                                </w:p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670EF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EFD7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79.45pt;margin-top:4.85pt;width:51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" filled="f" stroked="f" strokeweight=".5pt">
                      <v:textbox>
                        <w:txbxContent>
                          <w:p w:rsidR="008C2823" w:rsidRDefault="00670EF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Ｄ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Ｃ</w:t>
                            </w:r>
                          </w:p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670EF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Pr="00BD5630" w:rsidRDefault="008C2823" w:rsidP="00BD5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800" w:firstLine="616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330E005" wp14:editId="250ED7DD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4445</wp:posOffset>
                      </wp:positionV>
                      <wp:extent cx="990600" cy="2571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0E005" id="テキスト ボックス 7" o:spid="_x0000_s1027" type="#_x0000_t202" style="position:absolute;left:0;text-align:left;margin-left:124.45pt;margin-top:.35pt;width:78pt;height:2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1DoAIAAHkFAAAOAAAAZHJzL2Uyb0RvYy54bWysVM1uEzEQviPxDpbvdDehaW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　　　　％（実績）</w:t>
            </w:r>
          </w:p>
          <w:p w:rsidR="00BD5630" w:rsidRDefault="00BD5630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</w:pPr>
          </w:p>
          <w:p w:rsidR="0007198A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DC16D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7733D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Ｃ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：</w:t>
            </w:r>
            <w:r w:rsidR="007733DD" w:rsidRPr="007733D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事業活動の制限を受けた後最近１か月間の売上高等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2812D6" w:rsidRDefault="002812D6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</w:pPr>
          </w:p>
          <w:p w:rsidR="008C2823" w:rsidRPr="00BD5630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  <w:u w:val="single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="00DC16D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="007733D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Ｄ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：</w:t>
            </w:r>
            <w:r w:rsidR="007733DD" w:rsidRPr="007733D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Ｃの期間に対応する前年１か月間の売上高等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2812D6" w:rsidRDefault="002812D6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</w:pP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  </w:t>
            </w:r>
            <w:r w:rsidR="00DC16D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（ロ）</w:t>
            </w:r>
            <w:r w:rsidR="007733DD" w:rsidRPr="007733D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（イ）の期間も含めた今後３か月間の売上高等</w:t>
            </w: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7C0E07" wp14:editId="43330D1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137795</wp:posOffset>
                      </wp:positionV>
                      <wp:extent cx="990600" cy="2571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C0E07" id="テキスト ボックス 9" o:spid="_x0000_s1028" type="#_x0000_t202" style="position:absolute;margin-left:194pt;margin-top:10.85pt;width:78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r9oQIAAHkFAAAOAAAAZHJzL2Uyb0RvYy54bWysVM1uEzEQviPxDpbvdDehaUn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16DC">
              <w:rPr>
                <w:rFonts w:asciiTheme="majorEastAsia" w:eastAsiaTheme="majorEastAsia" w:hAnsiTheme="majorEastAsia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8A1070" wp14:editId="03A54D7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33020</wp:posOffset>
                      </wp:positionV>
                      <wp:extent cx="1638300" cy="4953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="007733D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 w:rsidR="007733D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Ｆ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）－（</w:t>
                                  </w:r>
                                  <w:r w:rsidR="007733D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Ｃ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 w:rsidR="007733D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Ｅ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）</w:t>
                                  </w:r>
                                </w:p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7733D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＋</w:t>
                                  </w:r>
                                  <w:r w:rsidR="007733D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A1070" id="テキスト ボックス 10" o:spid="_x0000_s1029" type="#_x0000_t202" style="position:absolute;margin-left:73.45pt;margin-top:2.6pt;width:129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" filled="f" stroked="f" strokeweight=".5pt">
                      <v:textbox>
                        <w:txbxContent>
                          <w:p w:rsidR="008C282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="007733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 w:rsidR="007733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）－（</w:t>
                            </w:r>
                            <w:r w:rsidR="007733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 w:rsidR="007733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 w:rsidR="007733D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＋</w:t>
                            </w:r>
                            <w:r w:rsidR="007733D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Pr="00DC16DC" w:rsidRDefault="008C2823" w:rsidP="007733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650" w:firstLine="583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</w: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％（実績見込み）</w:t>
            </w: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07198A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="00DC16D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7733DD" w:rsidRPr="007733D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Ｅ：Ｃの期間後２か月間の見込み売上高等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2812D6" w:rsidRDefault="002812D6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</w:pPr>
          </w:p>
          <w:p w:rsidR="002557A1" w:rsidRDefault="007733DD" w:rsidP="00340D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600" w:firstLine="132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733D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Ｆ：Ｅの期間に対応する前年の２か月間の売上高等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7733DD" w:rsidRPr="00DC16DC" w:rsidRDefault="007733DD" w:rsidP="007733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</w:tc>
      </w:tr>
    </w:tbl>
    <w:p w:rsidR="001016CF" w:rsidRDefault="00464115" w:rsidP="001016CF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/>
          <w:sz w:val="22"/>
        </w:rPr>
      </w:pPr>
      <w:r w:rsidRPr="00DC16DC">
        <w:rPr>
          <w:rFonts w:asciiTheme="majorEastAsia" w:eastAsiaTheme="majorEastAsia" w:hAnsiTheme="majorEastAsia" w:hint="eastAsia"/>
          <w:sz w:val="22"/>
        </w:rPr>
        <w:t>（留意事項）</w:t>
      </w:r>
    </w:p>
    <w:p w:rsidR="00464115" w:rsidRPr="00DC16DC" w:rsidRDefault="00464115" w:rsidP="001016CF">
      <w:pPr>
        <w:suppressAutoHyphens/>
        <w:wordWrap w:val="0"/>
        <w:spacing w:line="246" w:lineRule="exact"/>
        <w:ind w:firstLineChars="100" w:firstLine="220"/>
        <w:jc w:val="left"/>
        <w:textAlignment w:val="baseline"/>
        <w:rPr>
          <w:rFonts w:asciiTheme="majorEastAsia" w:eastAsiaTheme="majorEastAsia" w:hAnsiTheme="majorEastAsia"/>
          <w:sz w:val="22"/>
        </w:rPr>
      </w:pPr>
      <w:r w:rsidRPr="00DC16DC">
        <w:rPr>
          <w:rFonts w:asciiTheme="majorEastAsia" w:eastAsiaTheme="majorEastAsia" w:hAnsiTheme="majorEastAsia" w:hint="eastAsia"/>
          <w:sz w:val="22"/>
        </w:rPr>
        <w:t>①</w:t>
      </w:r>
      <w:r w:rsidR="00DC16DC" w:rsidRPr="00DC16DC">
        <w:rPr>
          <w:rFonts w:asciiTheme="majorEastAsia" w:eastAsiaTheme="majorEastAsia" w:hAnsiTheme="majorEastAsia" w:hint="eastAsia"/>
          <w:sz w:val="22"/>
        </w:rPr>
        <w:t xml:space="preserve">　</w:t>
      </w:r>
      <w:r w:rsidRPr="00DC16DC">
        <w:rPr>
          <w:rFonts w:asciiTheme="majorEastAsia" w:eastAsiaTheme="majorEastAsia" w:hAnsiTheme="majorEastAsia" w:hint="eastAsia"/>
          <w:sz w:val="22"/>
        </w:rPr>
        <w:t>本認定とは別に、金融機関及び信用保証協会による金融上の審査があります。</w:t>
      </w:r>
    </w:p>
    <w:p w:rsidR="001016CF" w:rsidRDefault="00464115" w:rsidP="001016CF">
      <w:pPr>
        <w:suppressAutoHyphens/>
        <w:wordWrap w:val="0"/>
        <w:spacing w:line="246" w:lineRule="exact"/>
        <w:ind w:firstLineChars="100" w:firstLine="220"/>
        <w:jc w:val="left"/>
        <w:textAlignment w:val="baseline"/>
        <w:rPr>
          <w:rFonts w:asciiTheme="majorEastAsia" w:eastAsiaTheme="majorEastAsia" w:hAnsiTheme="majorEastAsia"/>
          <w:sz w:val="22"/>
        </w:rPr>
      </w:pPr>
      <w:r w:rsidRPr="00DC16DC">
        <w:rPr>
          <w:rFonts w:asciiTheme="majorEastAsia" w:eastAsiaTheme="majorEastAsia" w:hAnsiTheme="majorEastAsia" w:hint="eastAsia"/>
          <w:sz w:val="22"/>
        </w:rPr>
        <w:t>②</w:t>
      </w:r>
      <w:r w:rsidR="00DC16DC" w:rsidRPr="00DC16DC">
        <w:rPr>
          <w:rFonts w:asciiTheme="majorEastAsia" w:eastAsiaTheme="majorEastAsia" w:hAnsiTheme="majorEastAsia" w:hint="eastAsia"/>
          <w:sz w:val="22"/>
        </w:rPr>
        <w:t xml:space="preserve">　</w:t>
      </w:r>
      <w:r w:rsidRPr="00DC16DC">
        <w:rPr>
          <w:rFonts w:asciiTheme="majorEastAsia" w:eastAsiaTheme="majorEastAsia" w:hAnsiTheme="majorEastAsia" w:hint="eastAsia"/>
          <w:sz w:val="22"/>
        </w:rPr>
        <w:t>茂原市長から認定を受けた後、本認定の有効期間内に金融機関又は信用保証協会に対して、</w:t>
      </w:r>
    </w:p>
    <w:p w:rsidR="00464115" w:rsidRPr="00DC16DC" w:rsidRDefault="00464115" w:rsidP="001016CF">
      <w:pPr>
        <w:suppressAutoHyphens/>
        <w:wordWrap w:val="0"/>
        <w:spacing w:line="246" w:lineRule="exact"/>
        <w:ind w:leftChars="200" w:left="420"/>
        <w:jc w:val="left"/>
        <w:textAlignment w:val="baseline"/>
        <w:rPr>
          <w:rFonts w:asciiTheme="majorEastAsia" w:eastAsiaTheme="majorEastAsia" w:hAnsiTheme="majorEastAsia"/>
          <w:sz w:val="22"/>
        </w:rPr>
      </w:pPr>
      <w:r w:rsidRPr="00DC16DC">
        <w:rPr>
          <w:rFonts w:asciiTheme="majorEastAsia" w:eastAsiaTheme="majorEastAsia" w:hAnsiTheme="majorEastAsia" w:hint="eastAsia"/>
          <w:sz w:val="22"/>
        </w:rPr>
        <w:t>経営安定関連保証の申込みを行うことが必要です。</w:t>
      </w:r>
    </w:p>
    <w:p w:rsidR="00464115" w:rsidRPr="00DC16DC" w:rsidRDefault="00464115" w:rsidP="00464115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/>
          <w:sz w:val="22"/>
        </w:rPr>
      </w:pPr>
    </w:p>
    <w:p w:rsidR="00464115" w:rsidRPr="00DC16DC" w:rsidRDefault="00464115" w:rsidP="00BD5630">
      <w:pPr>
        <w:suppressAutoHyphens/>
        <w:spacing w:line="246" w:lineRule="exact"/>
        <w:ind w:leftChars="100" w:left="210"/>
        <w:jc w:val="left"/>
        <w:textAlignment w:val="baseline"/>
        <w:rPr>
          <w:rFonts w:asciiTheme="majorEastAsia" w:eastAsiaTheme="majorEastAsia" w:hAnsiTheme="majorEastAsia"/>
          <w:sz w:val="22"/>
        </w:rPr>
      </w:pPr>
      <w:r w:rsidRPr="00BD5630">
        <w:rPr>
          <w:rFonts w:asciiTheme="majorEastAsia" w:eastAsiaTheme="majorEastAsia" w:hAnsiTheme="majorEastAsia" w:hint="eastAsia"/>
          <w:spacing w:val="47"/>
          <w:kern w:val="0"/>
          <w:sz w:val="22"/>
          <w:fitText w:val="2420" w:id="-1187880704"/>
        </w:rPr>
        <w:t>茂経商第</w:t>
      </w:r>
      <w:r w:rsidR="00BD5630" w:rsidRPr="00BD5630">
        <w:rPr>
          <w:rFonts w:asciiTheme="majorEastAsia" w:eastAsiaTheme="majorEastAsia" w:hAnsiTheme="majorEastAsia" w:hint="eastAsia"/>
          <w:spacing w:val="47"/>
          <w:kern w:val="0"/>
          <w:sz w:val="22"/>
          <w:fitText w:val="2420" w:id="-1187880704"/>
        </w:rPr>
        <w:t xml:space="preserve">　　　</w:t>
      </w:r>
      <w:r w:rsidRPr="00BD5630">
        <w:rPr>
          <w:rFonts w:asciiTheme="majorEastAsia" w:eastAsiaTheme="majorEastAsia" w:hAnsiTheme="majorEastAsia" w:hint="eastAsia"/>
          <w:spacing w:val="1"/>
          <w:kern w:val="0"/>
          <w:sz w:val="22"/>
          <w:fitText w:val="2420" w:id="-1187880704"/>
        </w:rPr>
        <w:t>号</w:t>
      </w:r>
    </w:p>
    <w:p w:rsidR="00464115" w:rsidRPr="00DC16DC" w:rsidRDefault="00464115" w:rsidP="00BD5630">
      <w:pPr>
        <w:suppressAutoHyphens/>
        <w:wordWrap w:val="0"/>
        <w:spacing w:line="246" w:lineRule="exact"/>
        <w:ind w:leftChars="100" w:left="210"/>
        <w:jc w:val="left"/>
        <w:textAlignment w:val="baseline"/>
        <w:rPr>
          <w:rFonts w:asciiTheme="majorEastAsia" w:eastAsiaTheme="majorEastAsia" w:hAnsiTheme="majorEastAsia"/>
          <w:sz w:val="22"/>
        </w:rPr>
      </w:pPr>
      <w:r w:rsidRPr="00DC16DC">
        <w:rPr>
          <w:rFonts w:asciiTheme="majorEastAsia" w:eastAsiaTheme="majorEastAsia" w:hAnsiTheme="majorEastAsia" w:hint="eastAsia"/>
          <w:sz w:val="22"/>
        </w:rPr>
        <w:t>令和</w:t>
      </w:r>
      <w:r w:rsidR="00BD5630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C16DC">
        <w:rPr>
          <w:rFonts w:asciiTheme="majorEastAsia" w:eastAsiaTheme="majorEastAsia" w:hAnsiTheme="majorEastAsia" w:hint="eastAsia"/>
          <w:sz w:val="22"/>
        </w:rPr>
        <w:t>年</w:t>
      </w:r>
      <w:r w:rsidR="00BD5630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C16DC">
        <w:rPr>
          <w:rFonts w:asciiTheme="majorEastAsia" w:eastAsiaTheme="majorEastAsia" w:hAnsiTheme="majorEastAsia" w:hint="eastAsia"/>
          <w:sz w:val="22"/>
        </w:rPr>
        <w:t>月</w:t>
      </w:r>
      <w:r w:rsidR="00BD5630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C16DC">
        <w:rPr>
          <w:rFonts w:asciiTheme="majorEastAsia" w:eastAsiaTheme="majorEastAsia" w:hAnsiTheme="majorEastAsia" w:hint="eastAsia"/>
          <w:sz w:val="22"/>
        </w:rPr>
        <w:t>日</w:t>
      </w:r>
    </w:p>
    <w:p w:rsidR="00464115" w:rsidRPr="00DC16DC" w:rsidRDefault="00464115" w:rsidP="00BD5630">
      <w:pPr>
        <w:suppressAutoHyphens/>
        <w:wordWrap w:val="0"/>
        <w:spacing w:line="246" w:lineRule="exact"/>
        <w:ind w:leftChars="100" w:left="210"/>
        <w:jc w:val="left"/>
        <w:textAlignment w:val="baseline"/>
        <w:rPr>
          <w:rFonts w:asciiTheme="majorEastAsia" w:eastAsiaTheme="majorEastAsia" w:hAnsiTheme="majorEastAsia"/>
          <w:sz w:val="22"/>
        </w:rPr>
      </w:pPr>
      <w:r w:rsidRPr="00DC16DC">
        <w:rPr>
          <w:rFonts w:asciiTheme="majorEastAsia" w:eastAsiaTheme="majorEastAsia" w:hAnsiTheme="majorEastAsia" w:hint="eastAsia"/>
          <w:sz w:val="22"/>
        </w:rPr>
        <w:t>申請のとおり相違ないことを認定します。</w:t>
      </w:r>
    </w:p>
    <w:p w:rsidR="00464115" w:rsidRPr="00DC16DC" w:rsidRDefault="00464115" w:rsidP="00464115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/>
          <w:sz w:val="22"/>
        </w:rPr>
      </w:pPr>
      <w:r w:rsidRPr="00DC16DC">
        <w:rPr>
          <w:rFonts w:asciiTheme="majorEastAsia" w:eastAsiaTheme="majorEastAsia" w:hAnsiTheme="majorEastAsia" w:hint="eastAsia"/>
          <w:sz w:val="22"/>
        </w:rPr>
        <w:t xml:space="preserve">　（注）本認定書の有効期間：令和　　年　　月　　日</w:t>
      </w:r>
      <w:r w:rsidR="001016CF">
        <w:rPr>
          <w:rFonts w:asciiTheme="majorEastAsia" w:eastAsiaTheme="majorEastAsia" w:hAnsiTheme="majorEastAsia" w:hint="eastAsia"/>
          <w:sz w:val="22"/>
        </w:rPr>
        <w:t xml:space="preserve">　</w:t>
      </w:r>
      <w:r w:rsidRPr="00DC16DC">
        <w:rPr>
          <w:rFonts w:asciiTheme="majorEastAsia" w:eastAsiaTheme="majorEastAsia" w:hAnsiTheme="majorEastAsia" w:hint="eastAsia"/>
          <w:sz w:val="22"/>
        </w:rPr>
        <w:t>～</w:t>
      </w:r>
      <w:r w:rsidR="001016CF">
        <w:rPr>
          <w:rFonts w:asciiTheme="majorEastAsia" w:eastAsiaTheme="majorEastAsia" w:hAnsiTheme="majorEastAsia" w:hint="eastAsia"/>
          <w:sz w:val="22"/>
        </w:rPr>
        <w:t xml:space="preserve">　</w:t>
      </w:r>
      <w:r w:rsidRPr="00DC16DC"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:rsidR="00464115" w:rsidRPr="00DC16DC" w:rsidRDefault="00464115" w:rsidP="00464115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/>
          <w:sz w:val="22"/>
        </w:rPr>
      </w:pPr>
    </w:p>
    <w:p w:rsidR="008C2823" w:rsidRPr="00DC16DC" w:rsidRDefault="00464115" w:rsidP="00DC16DC">
      <w:pPr>
        <w:suppressAutoHyphens/>
        <w:wordWrap w:val="0"/>
        <w:spacing w:line="246" w:lineRule="exact"/>
        <w:jc w:val="right"/>
        <w:textAlignment w:val="baseline"/>
        <w:rPr>
          <w:rFonts w:asciiTheme="majorEastAsia" w:eastAsiaTheme="majorEastAsia" w:hAnsiTheme="majorEastAsia"/>
          <w:sz w:val="22"/>
        </w:rPr>
      </w:pPr>
      <w:r w:rsidRPr="00DC16DC">
        <w:rPr>
          <w:rFonts w:asciiTheme="majorEastAsia" w:eastAsiaTheme="majorEastAsia" w:hAnsiTheme="majorEastAsia" w:hint="eastAsia"/>
          <w:sz w:val="22"/>
        </w:rPr>
        <w:t xml:space="preserve">茂原市長　田 中　豊 彦　　　</w:t>
      </w:r>
    </w:p>
    <w:sectPr w:rsidR="008C2823" w:rsidRPr="00DC16DC" w:rsidSect="002812D6">
      <w:pgSz w:w="11906" w:h="16838"/>
      <w:pgMar w:top="1440" w:right="1080" w:bottom="1440" w:left="1080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265" w:rsidRDefault="00E26265" w:rsidP="001D602D">
      <w:r>
        <w:separator/>
      </w:r>
    </w:p>
  </w:endnote>
  <w:endnote w:type="continuationSeparator" w:id="0">
    <w:p w:rsidR="00E26265" w:rsidRDefault="00E2626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265" w:rsidRDefault="00E26265" w:rsidP="001D602D">
      <w:r>
        <w:separator/>
      </w:r>
    </w:p>
  </w:footnote>
  <w:footnote w:type="continuationSeparator" w:id="0">
    <w:p w:rsidR="00E26265" w:rsidRDefault="00E2626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FF90237"/>
    <w:multiLevelType w:val="hybridMultilevel"/>
    <w:tmpl w:val="7520CF44"/>
    <w:lvl w:ilvl="0" w:tplc="67408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104276F"/>
    <w:multiLevelType w:val="hybridMultilevel"/>
    <w:tmpl w:val="CBAAEDCE"/>
    <w:lvl w:ilvl="0" w:tplc="AABEA866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7198A"/>
    <w:rsid w:val="0009372B"/>
    <w:rsid w:val="000C030F"/>
    <w:rsid w:val="000C69A3"/>
    <w:rsid w:val="000E0E45"/>
    <w:rsid w:val="000F0C2E"/>
    <w:rsid w:val="000F41FB"/>
    <w:rsid w:val="001016CF"/>
    <w:rsid w:val="00154A51"/>
    <w:rsid w:val="001620E2"/>
    <w:rsid w:val="0016326B"/>
    <w:rsid w:val="00171E91"/>
    <w:rsid w:val="00182122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1F5AC3"/>
    <w:rsid w:val="00206A47"/>
    <w:rsid w:val="002129EC"/>
    <w:rsid w:val="0022395E"/>
    <w:rsid w:val="00236BED"/>
    <w:rsid w:val="002409E6"/>
    <w:rsid w:val="0024791F"/>
    <w:rsid w:val="002557A1"/>
    <w:rsid w:val="002812D6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40D8E"/>
    <w:rsid w:val="003523EB"/>
    <w:rsid w:val="00355C24"/>
    <w:rsid w:val="00363B86"/>
    <w:rsid w:val="00376F76"/>
    <w:rsid w:val="00376F84"/>
    <w:rsid w:val="00380B41"/>
    <w:rsid w:val="00384C9C"/>
    <w:rsid w:val="003A289E"/>
    <w:rsid w:val="003A74EA"/>
    <w:rsid w:val="003B175E"/>
    <w:rsid w:val="003B63C7"/>
    <w:rsid w:val="003C2620"/>
    <w:rsid w:val="003C39F9"/>
    <w:rsid w:val="003D2F2A"/>
    <w:rsid w:val="00464115"/>
    <w:rsid w:val="00476298"/>
    <w:rsid w:val="00491803"/>
    <w:rsid w:val="00495A2A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B2CE0"/>
    <w:rsid w:val="005C7AB8"/>
    <w:rsid w:val="005F1C96"/>
    <w:rsid w:val="006011ED"/>
    <w:rsid w:val="00615CEA"/>
    <w:rsid w:val="00640E97"/>
    <w:rsid w:val="00667715"/>
    <w:rsid w:val="00670EF3"/>
    <w:rsid w:val="006920E0"/>
    <w:rsid w:val="006A1F27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3458B"/>
    <w:rsid w:val="007434FC"/>
    <w:rsid w:val="00746C3A"/>
    <w:rsid w:val="00762DFA"/>
    <w:rsid w:val="007733DD"/>
    <w:rsid w:val="00783ED1"/>
    <w:rsid w:val="00790309"/>
    <w:rsid w:val="007A4915"/>
    <w:rsid w:val="007B6151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2823"/>
    <w:rsid w:val="009271A1"/>
    <w:rsid w:val="00932D86"/>
    <w:rsid w:val="00946A28"/>
    <w:rsid w:val="00955880"/>
    <w:rsid w:val="00965F5B"/>
    <w:rsid w:val="00980DA3"/>
    <w:rsid w:val="00985FA3"/>
    <w:rsid w:val="0098604D"/>
    <w:rsid w:val="00986994"/>
    <w:rsid w:val="00997886"/>
    <w:rsid w:val="009A5442"/>
    <w:rsid w:val="009A71A9"/>
    <w:rsid w:val="009B1C58"/>
    <w:rsid w:val="009C7C95"/>
    <w:rsid w:val="009F202F"/>
    <w:rsid w:val="009F35F4"/>
    <w:rsid w:val="00A02900"/>
    <w:rsid w:val="00A15655"/>
    <w:rsid w:val="00A33DF0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1A32"/>
    <w:rsid w:val="00AF2BF0"/>
    <w:rsid w:val="00B07FA6"/>
    <w:rsid w:val="00B649D8"/>
    <w:rsid w:val="00B66AFB"/>
    <w:rsid w:val="00B67566"/>
    <w:rsid w:val="00BA1044"/>
    <w:rsid w:val="00BB1F09"/>
    <w:rsid w:val="00BD5630"/>
    <w:rsid w:val="00BE475D"/>
    <w:rsid w:val="00BE5556"/>
    <w:rsid w:val="00BF3A4B"/>
    <w:rsid w:val="00C018DD"/>
    <w:rsid w:val="00C118A8"/>
    <w:rsid w:val="00C16CDF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2D32"/>
    <w:rsid w:val="00D23F7E"/>
    <w:rsid w:val="00D31E5D"/>
    <w:rsid w:val="00D3797F"/>
    <w:rsid w:val="00D46B88"/>
    <w:rsid w:val="00D5502A"/>
    <w:rsid w:val="00D6272B"/>
    <w:rsid w:val="00D774BE"/>
    <w:rsid w:val="00D840FB"/>
    <w:rsid w:val="00D861E3"/>
    <w:rsid w:val="00D87AD8"/>
    <w:rsid w:val="00D96B4C"/>
    <w:rsid w:val="00DC16DC"/>
    <w:rsid w:val="00DD7720"/>
    <w:rsid w:val="00DE5FF6"/>
    <w:rsid w:val="00E04ED9"/>
    <w:rsid w:val="00E065BC"/>
    <w:rsid w:val="00E132DC"/>
    <w:rsid w:val="00E26265"/>
    <w:rsid w:val="00E34295"/>
    <w:rsid w:val="00E40FF3"/>
    <w:rsid w:val="00E57409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7A80"/>
    <w:rsid w:val="00F30A0D"/>
    <w:rsid w:val="00F67098"/>
    <w:rsid w:val="00F6765B"/>
    <w:rsid w:val="00F80F03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583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9900A-C3FB-4A9B-BE66-E3096DEA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2019-09-24T00:56:00Z</dcterms:created>
  <dcterms:modified xsi:type="dcterms:W3CDTF">2024-01-26T02:04:00Z</dcterms:modified>
</cp:coreProperties>
</file>