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18973" w14:textId="7C7F9961" w:rsidR="00693680" w:rsidRDefault="00693680">
      <w:bookmarkStart w:id="0" w:name="_GoBack"/>
      <w:bookmarkEnd w:id="0"/>
    </w:p>
    <w:p w14:paraId="4C574755" w14:textId="36E8D448" w:rsidR="008E7F18" w:rsidRDefault="008E7F18" w:rsidP="008E7F18">
      <w:pPr>
        <w:jc w:val="center"/>
      </w:pPr>
      <w:r>
        <w:rPr>
          <w:rFonts w:hint="eastAsia"/>
        </w:rPr>
        <w:t>認知症対応型共同生活介護（グループホーム）施設整備に係るチェックシート</w:t>
      </w:r>
    </w:p>
    <w:p w14:paraId="1D24ACF1" w14:textId="230B6AC6" w:rsidR="008E7F18" w:rsidRDefault="008E7F18"/>
    <w:tbl>
      <w:tblPr>
        <w:tblStyle w:val="a7"/>
        <w:tblW w:w="0" w:type="auto"/>
        <w:tblLayout w:type="fixed"/>
        <w:tblLook w:val="04A0" w:firstRow="1" w:lastRow="0" w:firstColumn="1" w:lastColumn="0" w:noHBand="0" w:noVBand="1"/>
      </w:tblPr>
      <w:tblGrid>
        <w:gridCol w:w="680"/>
        <w:gridCol w:w="3969"/>
        <w:gridCol w:w="2155"/>
        <w:gridCol w:w="1077"/>
        <w:gridCol w:w="2268"/>
      </w:tblGrid>
      <w:tr w:rsidR="008E7F18" w14:paraId="06FB1093" w14:textId="31A36C19" w:rsidTr="007B55DA">
        <w:trPr>
          <w:cantSplit/>
          <w:tblHeader/>
        </w:trPr>
        <w:tc>
          <w:tcPr>
            <w:tcW w:w="680" w:type="dxa"/>
            <w:tcBorders>
              <w:bottom w:val="single" w:sz="4" w:space="0" w:color="auto"/>
            </w:tcBorders>
          </w:tcPr>
          <w:p w14:paraId="7C97563B" w14:textId="5327C939" w:rsidR="008E7F18" w:rsidRDefault="008E7F18" w:rsidP="00B00619">
            <w:r>
              <w:rPr>
                <w:rFonts w:hint="eastAsia"/>
              </w:rPr>
              <w:t>№</w:t>
            </w:r>
          </w:p>
        </w:tc>
        <w:tc>
          <w:tcPr>
            <w:tcW w:w="3969" w:type="dxa"/>
            <w:tcBorders>
              <w:bottom w:val="single" w:sz="4" w:space="0" w:color="auto"/>
            </w:tcBorders>
          </w:tcPr>
          <w:p w14:paraId="54D4182F" w14:textId="04D35612" w:rsidR="008E7F18" w:rsidRDefault="008E7F18">
            <w:r>
              <w:rPr>
                <w:rFonts w:hint="eastAsia"/>
              </w:rPr>
              <w:t>内容</w:t>
            </w:r>
          </w:p>
        </w:tc>
        <w:tc>
          <w:tcPr>
            <w:tcW w:w="2155" w:type="dxa"/>
            <w:tcBorders>
              <w:bottom w:val="single" w:sz="4" w:space="0" w:color="auto"/>
            </w:tcBorders>
          </w:tcPr>
          <w:p w14:paraId="67B09B90" w14:textId="48958338" w:rsidR="008E7F18" w:rsidRDefault="008E7F18">
            <w:r>
              <w:rPr>
                <w:rFonts w:hint="eastAsia"/>
              </w:rPr>
              <w:t>条文</w:t>
            </w:r>
          </w:p>
        </w:tc>
        <w:tc>
          <w:tcPr>
            <w:tcW w:w="1077" w:type="dxa"/>
            <w:tcBorders>
              <w:bottom w:val="single" w:sz="4" w:space="0" w:color="auto"/>
            </w:tcBorders>
          </w:tcPr>
          <w:p w14:paraId="7D4CD101" w14:textId="168976FE" w:rsidR="008E7F18" w:rsidRDefault="008E7F18">
            <w:r>
              <w:rPr>
                <w:rFonts w:hint="eastAsia"/>
              </w:rPr>
              <w:t>チェック</w:t>
            </w:r>
          </w:p>
        </w:tc>
        <w:tc>
          <w:tcPr>
            <w:tcW w:w="2268" w:type="dxa"/>
            <w:tcBorders>
              <w:bottom w:val="single" w:sz="4" w:space="0" w:color="auto"/>
            </w:tcBorders>
          </w:tcPr>
          <w:p w14:paraId="6576C975" w14:textId="76BF7139" w:rsidR="008E7F18" w:rsidRDefault="008E7F18">
            <w:r>
              <w:rPr>
                <w:rFonts w:hint="eastAsia"/>
              </w:rPr>
              <w:t>不可の場合、その理由</w:t>
            </w:r>
          </w:p>
        </w:tc>
      </w:tr>
      <w:tr w:rsidR="006A3A2C" w:rsidRPr="00D21E94" w14:paraId="0A5FF15C" w14:textId="191B72B3" w:rsidTr="007B55DA">
        <w:trPr>
          <w:cantSplit/>
        </w:trPr>
        <w:tc>
          <w:tcPr>
            <w:tcW w:w="10149" w:type="dxa"/>
            <w:gridSpan w:val="5"/>
            <w:shd w:val="clear" w:color="auto" w:fill="0070C0"/>
          </w:tcPr>
          <w:p w14:paraId="4D0BE916" w14:textId="1642AB64" w:rsidR="006A3A2C" w:rsidRPr="00D21E94" w:rsidRDefault="006A3A2C">
            <w:pPr>
              <w:rPr>
                <w:color w:val="FFFFFF" w:themeColor="background1"/>
              </w:rPr>
            </w:pPr>
            <w:r w:rsidRPr="00D21E94">
              <w:rPr>
                <w:rFonts w:hint="eastAsia"/>
                <w:color w:val="FFFFFF" w:themeColor="background1"/>
              </w:rPr>
              <w:t>◆人員に関すること</w:t>
            </w:r>
          </w:p>
        </w:tc>
      </w:tr>
      <w:tr w:rsidR="008E7F18" w14:paraId="561ED88A" w14:textId="5CF9C356" w:rsidTr="007B55DA">
        <w:trPr>
          <w:cantSplit/>
        </w:trPr>
        <w:tc>
          <w:tcPr>
            <w:tcW w:w="680" w:type="dxa"/>
          </w:tcPr>
          <w:p w14:paraId="1DBAFE23" w14:textId="29679FEE" w:rsidR="008E7F18" w:rsidRDefault="008E7F18" w:rsidP="008E7F18">
            <w:r>
              <w:rPr>
                <w:rFonts w:hint="eastAsia"/>
              </w:rPr>
              <w:t>1</w:t>
            </w:r>
          </w:p>
        </w:tc>
        <w:tc>
          <w:tcPr>
            <w:tcW w:w="3969" w:type="dxa"/>
          </w:tcPr>
          <w:p w14:paraId="29B44288" w14:textId="3EED53AE" w:rsidR="008E7F18" w:rsidRDefault="00415E74" w:rsidP="008E7F18">
            <w:r>
              <w:rPr>
                <w:rFonts w:hint="eastAsia"/>
              </w:rPr>
              <w:t>介護従業者の員数は、共同生活住居</w:t>
            </w:r>
            <w:r w:rsidR="009F2742">
              <w:rPr>
                <w:rFonts w:hint="eastAsia"/>
              </w:rPr>
              <w:t>（ユニット）</w:t>
            </w:r>
            <w:r>
              <w:rPr>
                <w:rFonts w:hint="eastAsia"/>
              </w:rPr>
              <w:t>ごとに常勤換算方法で、夜間及び深夜以外の時間帯は３：１</w:t>
            </w:r>
            <w:r w:rsidR="007C7C4F">
              <w:rPr>
                <w:rFonts w:hint="eastAsia"/>
              </w:rPr>
              <w:t>を満たしていること</w:t>
            </w:r>
          </w:p>
        </w:tc>
        <w:tc>
          <w:tcPr>
            <w:tcW w:w="2155" w:type="dxa"/>
          </w:tcPr>
          <w:p w14:paraId="03692FA1" w14:textId="2FBAA8EB" w:rsidR="008E7F18" w:rsidRDefault="00F3654F" w:rsidP="008E7F18">
            <w:r>
              <w:rPr>
                <w:rFonts w:hint="eastAsia"/>
              </w:rPr>
              <w:t>条例</w:t>
            </w:r>
            <w:r w:rsidR="008E7F18">
              <w:rPr>
                <w:rFonts w:hint="eastAsia"/>
              </w:rPr>
              <w:t>第110条第1項</w:t>
            </w:r>
          </w:p>
        </w:tc>
        <w:tc>
          <w:tcPr>
            <w:tcW w:w="1077" w:type="dxa"/>
            <w:vAlign w:val="center"/>
          </w:tcPr>
          <w:p w14:paraId="6090905F" w14:textId="536420D3" w:rsidR="008E7F18" w:rsidRPr="008E7F18" w:rsidRDefault="00302C25" w:rsidP="008E7F18">
            <w:pPr>
              <w:rPr>
                <w:rFonts w:hAnsi="游ゴシック" w:cs="メイリオ"/>
              </w:rPr>
            </w:pPr>
            <w:sdt>
              <w:sdtPr>
                <w:rPr>
                  <w:rFonts w:hAnsi="游ゴシック" w:hint="eastAsia"/>
                </w:rPr>
                <w:id w:val="-1332909209"/>
                <w14:checkbox>
                  <w14:checked w14:val="0"/>
                  <w14:checkedState w14:val="25A0" w14:font="ＭＳ Ｐゴシック"/>
                  <w14:uncheckedState w14:val="2610" w14:font="ＭＳ ゴシック"/>
                </w14:checkbox>
              </w:sdtPr>
              <w:sdtEndPr/>
              <w:sdtContent>
                <w:r w:rsidR="008E7F18" w:rsidRPr="008E7F18">
                  <w:rPr>
                    <w:rFonts w:ascii="Segoe UI Symbol" w:hAnsi="Segoe UI Symbol" w:cs="Segoe UI Symbol"/>
                  </w:rPr>
                  <w:t>☐</w:t>
                </w:r>
              </w:sdtContent>
            </w:sdt>
            <w:r w:rsidR="008E7F18" w:rsidRPr="008E7F18">
              <w:rPr>
                <w:rFonts w:hAnsi="游ゴシック" w:cs="メイリオ" w:hint="eastAsia"/>
              </w:rPr>
              <w:t>可</w:t>
            </w:r>
          </w:p>
          <w:p w14:paraId="24FF7C9B" w14:textId="6811D0F0" w:rsidR="008E7F18" w:rsidRPr="008E7F18" w:rsidRDefault="00302C25" w:rsidP="008E7F18">
            <w:pPr>
              <w:rPr>
                <w:rFonts w:hAnsi="游ゴシック" w:cs="メイリオ"/>
              </w:rPr>
            </w:pPr>
            <w:sdt>
              <w:sdtPr>
                <w:rPr>
                  <w:rFonts w:hAnsi="游ゴシック" w:cs="メイリオ" w:hint="eastAsia"/>
                </w:rPr>
                <w:id w:val="-1993396816"/>
                <w14:checkbox>
                  <w14:checked w14:val="0"/>
                  <w14:checkedState w14:val="25A0" w14:font="ＭＳ Ｐゴシック"/>
                  <w14:uncheckedState w14:val="2610" w14:font="ＭＳ ゴシック"/>
                </w14:checkbox>
              </w:sdtPr>
              <w:sdtEndPr/>
              <w:sdtContent>
                <w:r w:rsidR="008E7F18" w:rsidRPr="008E7F18">
                  <w:rPr>
                    <w:rFonts w:ascii="Segoe UI Symbol" w:hAnsi="Segoe UI Symbol" w:cs="Segoe UI Symbol"/>
                  </w:rPr>
                  <w:t>☐</w:t>
                </w:r>
              </w:sdtContent>
            </w:sdt>
            <w:r w:rsidR="008E7F18" w:rsidRPr="008E7F18">
              <w:rPr>
                <w:rFonts w:hAnsi="游ゴシック" w:cs="メイリオ" w:hint="eastAsia"/>
              </w:rPr>
              <w:t>予定</w:t>
            </w:r>
          </w:p>
          <w:p w14:paraId="7554ED41" w14:textId="08371A2F" w:rsidR="008E7F18" w:rsidRPr="008E7F18" w:rsidRDefault="00302C25" w:rsidP="008E7F18">
            <w:pPr>
              <w:rPr>
                <w:rFonts w:hAnsi="游ゴシック"/>
              </w:rPr>
            </w:pPr>
            <w:sdt>
              <w:sdtPr>
                <w:rPr>
                  <w:rFonts w:hAnsi="游ゴシック" w:cs="メイリオ" w:hint="eastAsia"/>
                </w:rPr>
                <w:id w:val="-891732470"/>
                <w14:checkbox>
                  <w14:checked w14:val="0"/>
                  <w14:checkedState w14:val="25A0" w14:font="ＭＳ 明朝"/>
                  <w14:uncheckedState w14:val="2610" w14:font="ＭＳ ゴシック"/>
                </w14:checkbox>
              </w:sdtPr>
              <w:sdtEndPr/>
              <w:sdtContent>
                <w:r w:rsidR="008E7F18" w:rsidRPr="008E7F18">
                  <w:rPr>
                    <w:rFonts w:ascii="Segoe UI Symbol" w:hAnsi="Segoe UI Symbol" w:cs="Segoe UI Symbol"/>
                  </w:rPr>
                  <w:t>☐</w:t>
                </w:r>
              </w:sdtContent>
            </w:sdt>
            <w:r w:rsidR="008E7F18" w:rsidRPr="008E7F18">
              <w:rPr>
                <w:rFonts w:hAnsi="游ゴシック" w:cs="メイリオ" w:hint="eastAsia"/>
              </w:rPr>
              <w:t>不可</w:t>
            </w:r>
          </w:p>
        </w:tc>
        <w:tc>
          <w:tcPr>
            <w:tcW w:w="2268" w:type="dxa"/>
          </w:tcPr>
          <w:p w14:paraId="74C7ABFB" w14:textId="77777777" w:rsidR="008E7F18" w:rsidRDefault="008E7F18" w:rsidP="008E7F18"/>
        </w:tc>
      </w:tr>
      <w:tr w:rsidR="00EC06DF" w14:paraId="3BB9B5BB" w14:textId="2B1DB20C" w:rsidTr="007B55DA">
        <w:trPr>
          <w:cantSplit/>
        </w:trPr>
        <w:tc>
          <w:tcPr>
            <w:tcW w:w="680" w:type="dxa"/>
          </w:tcPr>
          <w:p w14:paraId="7865FEC5" w14:textId="5836AED9" w:rsidR="00EC06DF" w:rsidRDefault="00EC06DF" w:rsidP="00EC06DF">
            <w:r>
              <w:rPr>
                <w:rFonts w:hint="eastAsia"/>
              </w:rPr>
              <w:t>2</w:t>
            </w:r>
          </w:p>
        </w:tc>
        <w:tc>
          <w:tcPr>
            <w:tcW w:w="3969" w:type="dxa"/>
          </w:tcPr>
          <w:p w14:paraId="7BEBC732" w14:textId="4439F1C1" w:rsidR="00EC06DF" w:rsidRDefault="00EC06DF" w:rsidP="00EC06DF">
            <w:r>
              <w:rPr>
                <w:rFonts w:hint="eastAsia"/>
              </w:rPr>
              <w:t>夜間及び深夜の時間帯は、</w:t>
            </w:r>
            <w:r w:rsidR="009F2742">
              <w:rPr>
                <w:rFonts w:hint="eastAsia"/>
              </w:rPr>
              <w:t>ユニット</w:t>
            </w:r>
            <w:r>
              <w:rPr>
                <w:rFonts w:hint="eastAsia"/>
              </w:rPr>
              <w:t>ごとに介護従業者を１名以上配置すること</w:t>
            </w:r>
          </w:p>
        </w:tc>
        <w:tc>
          <w:tcPr>
            <w:tcW w:w="2155" w:type="dxa"/>
          </w:tcPr>
          <w:p w14:paraId="1F45BE48" w14:textId="27214355" w:rsidR="00EC06DF" w:rsidRDefault="00F3654F" w:rsidP="00EC06DF">
            <w:r>
              <w:rPr>
                <w:rFonts w:hint="eastAsia"/>
              </w:rPr>
              <w:t>条例</w:t>
            </w:r>
            <w:r w:rsidR="00EC06DF">
              <w:rPr>
                <w:rFonts w:hint="eastAsia"/>
              </w:rPr>
              <w:t>第110条第1項</w:t>
            </w:r>
          </w:p>
        </w:tc>
        <w:tc>
          <w:tcPr>
            <w:tcW w:w="1077" w:type="dxa"/>
            <w:vAlign w:val="center"/>
          </w:tcPr>
          <w:p w14:paraId="11819195" w14:textId="77777777" w:rsidR="00EC06DF" w:rsidRPr="008E7F18" w:rsidRDefault="00302C25" w:rsidP="00EC06DF">
            <w:pPr>
              <w:rPr>
                <w:rFonts w:hAnsi="游ゴシック" w:cs="メイリオ"/>
              </w:rPr>
            </w:pPr>
            <w:sdt>
              <w:sdtPr>
                <w:rPr>
                  <w:rFonts w:hAnsi="游ゴシック" w:hint="eastAsia"/>
                </w:rPr>
                <w:id w:val="624825575"/>
                <w14:checkbox>
                  <w14:checked w14:val="0"/>
                  <w14:checkedState w14:val="25A0" w14:font="ＭＳ Ｐゴシック"/>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可</w:t>
            </w:r>
          </w:p>
          <w:p w14:paraId="32BACD2F" w14:textId="77777777" w:rsidR="00EC06DF" w:rsidRPr="008E7F18" w:rsidRDefault="00302C25" w:rsidP="00EC06DF">
            <w:pPr>
              <w:rPr>
                <w:rFonts w:hAnsi="游ゴシック" w:cs="メイリオ"/>
              </w:rPr>
            </w:pPr>
            <w:sdt>
              <w:sdtPr>
                <w:rPr>
                  <w:rFonts w:hAnsi="游ゴシック" w:cs="メイリオ" w:hint="eastAsia"/>
                </w:rPr>
                <w:id w:val="549429356"/>
                <w14:checkbox>
                  <w14:checked w14:val="0"/>
                  <w14:checkedState w14:val="25A0" w14:font="ＭＳ Ｐゴシック"/>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予定</w:t>
            </w:r>
          </w:p>
          <w:p w14:paraId="51A18009" w14:textId="435E4590" w:rsidR="00EC06DF" w:rsidRDefault="00302C25" w:rsidP="00EC06DF">
            <w:sdt>
              <w:sdtPr>
                <w:rPr>
                  <w:rFonts w:hAnsi="游ゴシック" w:cs="メイリオ" w:hint="eastAsia"/>
                </w:rPr>
                <w:id w:val="-1143809245"/>
                <w14:checkbox>
                  <w14:checked w14:val="0"/>
                  <w14:checkedState w14:val="25A0" w14:font="ＭＳ 明朝"/>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不可</w:t>
            </w:r>
          </w:p>
        </w:tc>
        <w:tc>
          <w:tcPr>
            <w:tcW w:w="2268" w:type="dxa"/>
          </w:tcPr>
          <w:p w14:paraId="2D44458F" w14:textId="77777777" w:rsidR="00EC06DF" w:rsidRDefault="00EC06DF" w:rsidP="00EC06DF"/>
        </w:tc>
      </w:tr>
      <w:tr w:rsidR="00EC06DF" w14:paraId="46D27BCD" w14:textId="2F2D5891" w:rsidTr="007B55DA">
        <w:trPr>
          <w:cantSplit/>
        </w:trPr>
        <w:tc>
          <w:tcPr>
            <w:tcW w:w="680" w:type="dxa"/>
          </w:tcPr>
          <w:p w14:paraId="5E7DA651" w14:textId="44DE9499" w:rsidR="00EC06DF" w:rsidRDefault="00EC06DF" w:rsidP="00EC06DF">
            <w:r>
              <w:rPr>
                <w:rFonts w:hint="eastAsia"/>
              </w:rPr>
              <w:t>3</w:t>
            </w:r>
          </w:p>
        </w:tc>
        <w:tc>
          <w:tcPr>
            <w:tcW w:w="3969" w:type="dxa"/>
          </w:tcPr>
          <w:p w14:paraId="15625409" w14:textId="263D79F8" w:rsidR="00EC06DF" w:rsidRDefault="000615E2" w:rsidP="00EC06DF">
            <w:r>
              <w:rPr>
                <w:rFonts w:hint="eastAsia"/>
              </w:rPr>
              <w:t>介護従業者のうち１名以上の者は常勤であること</w:t>
            </w:r>
          </w:p>
        </w:tc>
        <w:tc>
          <w:tcPr>
            <w:tcW w:w="2155" w:type="dxa"/>
          </w:tcPr>
          <w:p w14:paraId="783E923E" w14:textId="405B7AE6" w:rsidR="00EC06DF" w:rsidRDefault="00F3654F" w:rsidP="00EC06DF">
            <w:r>
              <w:rPr>
                <w:rFonts w:hint="eastAsia"/>
              </w:rPr>
              <w:t>条例</w:t>
            </w:r>
            <w:r w:rsidR="000615E2">
              <w:rPr>
                <w:rFonts w:hint="eastAsia"/>
              </w:rPr>
              <w:t>第110条第3項</w:t>
            </w:r>
          </w:p>
        </w:tc>
        <w:tc>
          <w:tcPr>
            <w:tcW w:w="1077" w:type="dxa"/>
            <w:vAlign w:val="center"/>
          </w:tcPr>
          <w:p w14:paraId="7DF4B800" w14:textId="77777777" w:rsidR="00EC06DF" w:rsidRPr="008E7F18" w:rsidRDefault="00302C25" w:rsidP="00EC06DF">
            <w:pPr>
              <w:rPr>
                <w:rFonts w:hAnsi="游ゴシック" w:cs="メイリオ"/>
              </w:rPr>
            </w:pPr>
            <w:sdt>
              <w:sdtPr>
                <w:rPr>
                  <w:rFonts w:hAnsi="游ゴシック" w:hint="eastAsia"/>
                </w:rPr>
                <w:id w:val="-682279118"/>
                <w14:checkbox>
                  <w14:checked w14:val="0"/>
                  <w14:checkedState w14:val="25A0" w14:font="ＭＳ Ｐゴシック"/>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可</w:t>
            </w:r>
          </w:p>
          <w:p w14:paraId="3043CE2A" w14:textId="77777777" w:rsidR="00EC06DF" w:rsidRPr="008E7F18" w:rsidRDefault="00302C25" w:rsidP="00EC06DF">
            <w:pPr>
              <w:rPr>
                <w:rFonts w:hAnsi="游ゴシック" w:cs="メイリオ"/>
              </w:rPr>
            </w:pPr>
            <w:sdt>
              <w:sdtPr>
                <w:rPr>
                  <w:rFonts w:hAnsi="游ゴシック" w:cs="メイリオ" w:hint="eastAsia"/>
                </w:rPr>
                <w:id w:val="-1096855861"/>
                <w14:checkbox>
                  <w14:checked w14:val="0"/>
                  <w14:checkedState w14:val="25A0" w14:font="ＭＳ Ｐゴシック"/>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予定</w:t>
            </w:r>
          </w:p>
          <w:p w14:paraId="137D3E7A" w14:textId="3448E5F8" w:rsidR="00EC06DF" w:rsidRDefault="00302C25" w:rsidP="00EC06DF">
            <w:sdt>
              <w:sdtPr>
                <w:rPr>
                  <w:rFonts w:hAnsi="游ゴシック" w:cs="メイリオ" w:hint="eastAsia"/>
                </w:rPr>
                <w:id w:val="501400266"/>
                <w14:checkbox>
                  <w14:checked w14:val="0"/>
                  <w14:checkedState w14:val="25A0" w14:font="ＭＳ 明朝"/>
                  <w14:uncheckedState w14:val="2610" w14:font="ＭＳ ゴシック"/>
                </w14:checkbox>
              </w:sdtPr>
              <w:sdtEndPr/>
              <w:sdtContent>
                <w:r w:rsidR="00EC06DF" w:rsidRPr="008E7F18">
                  <w:rPr>
                    <w:rFonts w:ascii="Segoe UI Symbol" w:hAnsi="Segoe UI Symbol" w:cs="Segoe UI Symbol"/>
                  </w:rPr>
                  <w:t>☐</w:t>
                </w:r>
              </w:sdtContent>
            </w:sdt>
            <w:r w:rsidR="00EC06DF" w:rsidRPr="008E7F18">
              <w:rPr>
                <w:rFonts w:hAnsi="游ゴシック" w:cs="メイリオ" w:hint="eastAsia"/>
              </w:rPr>
              <w:t>不可</w:t>
            </w:r>
          </w:p>
        </w:tc>
        <w:tc>
          <w:tcPr>
            <w:tcW w:w="2268" w:type="dxa"/>
          </w:tcPr>
          <w:p w14:paraId="79AB6F70" w14:textId="77777777" w:rsidR="00EC06DF" w:rsidRDefault="00EC06DF" w:rsidP="00EC06DF"/>
        </w:tc>
      </w:tr>
      <w:tr w:rsidR="008535A3" w14:paraId="6A430659" w14:textId="40DF27CE" w:rsidTr="007B55DA">
        <w:trPr>
          <w:cantSplit/>
        </w:trPr>
        <w:tc>
          <w:tcPr>
            <w:tcW w:w="680" w:type="dxa"/>
          </w:tcPr>
          <w:p w14:paraId="13E44B21" w14:textId="29F77C4A" w:rsidR="008535A3" w:rsidRDefault="008535A3" w:rsidP="008535A3">
            <w:r>
              <w:rPr>
                <w:rFonts w:hint="eastAsia"/>
              </w:rPr>
              <w:t>4</w:t>
            </w:r>
          </w:p>
        </w:tc>
        <w:tc>
          <w:tcPr>
            <w:tcW w:w="3969" w:type="dxa"/>
          </w:tcPr>
          <w:p w14:paraId="3822FACB" w14:textId="00465842" w:rsidR="008535A3" w:rsidRDefault="008535A3" w:rsidP="008535A3">
            <w:r>
              <w:rPr>
                <w:rFonts w:hint="eastAsia"/>
              </w:rPr>
              <w:t>保健医療サービス又は福祉サービスの利用に係る計画の作成に関し知識及び経験を有する者を専従</w:t>
            </w:r>
            <w:r w:rsidR="0035625C">
              <w:rPr>
                <w:rFonts w:hint="eastAsia"/>
              </w:rPr>
              <w:t>の</w:t>
            </w:r>
            <w:r>
              <w:rPr>
                <w:rFonts w:hint="eastAsia"/>
              </w:rPr>
              <w:t>計画作成担当者として配置すること</w:t>
            </w:r>
          </w:p>
        </w:tc>
        <w:tc>
          <w:tcPr>
            <w:tcW w:w="2155" w:type="dxa"/>
          </w:tcPr>
          <w:p w14:paraId="30FC145D" w14:textId="36B8E520" w:rsidR="008535A3" w:rsidRDefault="00F3654F" w:rsidP="008535A3">
            <w:r>
              <w:rPr>
                <w:rFonts w:hint="eastAsia"/>
              </w:rPr>
              <w:t>条例</w:t>
            </w:r>
            <w:r w:rsidR="008535A3">
              <w:rPr>
                <w:rFonts w:hint="eastAsia"/>
              </w:rPr>
              <w:t>第110条第5項</w:t>
            </w:r>
          </w:p>
        </w:tc>
        <w:tc>
          <w:tcPr>
            <w:tcW w:w="1077" w:type="dxa"/>
            <w:vAlign w:val="center"/>
          </w:tcPr>
          <w:p w14:paraId="38E4E6A3" w14:textId="77777777" w:rsidR="008535A3" w:rsidRPr="008E7F18" w:rsidRDefault="00302C25" w:rsidP="008535A3">
            <w:pPr>
              <w:rPr>
                <w:rFonts w:hAnsi="游ゴシック" w:cs="メイリオ"/>
              </w:rPr>
            </w:pPr>
            <w:sdt>
              <w:sdtPr>
                <w:rPr>
                  <w:rFonts w:hAnsi="游ゴシック" w:hint="eastAsia"/>
                </w:rPr>
                <w:id w:val="-2084912314"/>
                <w14:checkbox>
                  <w14:checked w14:val="0"/>
                  <w14:checkedState w14:val="25A0" w14:font="ＭＳ Ｐゴシック"/>
                  <w14:uncheckedState w14:val="2610" w14:font="ＭＳ ゴシック"/>
                </w14:checkbox>
              </w:sdtPr>
              <w:sdtEndPr/>
              <w:sdtContent>
                <w:r w:rsidR="008535A3" w:rsidRPr="008E7F18">
                  <w:rPr>
                    <w:rFonts w:ascii="Segoe UI Symbol" w:hAnsi="Segoe UI Symbol" w:cs="Segoe UI Symbol"/>
                  </w:rPr>
                  <w:t>☐</w:t>
                </w:r>
              </w:sdtContent>
            </w:sdt>
            <w:r w:rsidR="008535A3" w:rsidRPr="008E7F18">
              <w:rPr>
                <w:rFonts w:hAnsi="游ゴシック" w:cs="メイリオ" w:hint="eastAsia"/>
              </w:rPr>
              <w:t>可</w:t>
            </w:r>
          </w:p>
          <w:p w14:paraId="4070DA26" w14:textId="77777777" w:rsidR="008535A3" w:rsidRPr="008E7F18" w:rsidRDefault="00302C25" w:rsidP="008535A3">
            <w:pPr>
              <w:rPr>
                <w:rFonts w:hAnsi="游ゴシック" w:cs="メイリオ"/>
              </w:rPr>
            </w:pPr>
            <w:sdt>
              <w:sdtPr>
                <w:rPr>
                  <w:rFonts w:hAnsi="游ゴシック" w:cs="メイリオ" w:hint="eastAsia"/>
                </w:rPr>
                <w:id w:val="-1152911895"/>
                <w14:checkbox>
                  <w14:checked w14:val="0"/>
                  <w14:checkedState w14:val="25A0" w14:font="ＭＳ Ｐゴシック"/>
                  <w14:uncheckedState w14:val="2610" w14:font="ＭＳ ゴシック"/>
                </w14:checkbox>
              </w:sdtPr>
              <w:sdtEndPr/>
              <w:sdtContent>
                <w:r w:rsidR="008535A3" w:rsidRPr="008E7F18">
                  <w:rPr>
                    <w:rFonts w:ascii="Segoe UI Symbol" w:hAnsi="Segoe UI Symbol" w:cs="Segoe UI Symbol"/>
                  </w:rPr>
                  <w:t>☐</w:t>
                </w:r>
              </w:sdtContent>
            </w:sdt>
            <w:r w:rsidR="008535A3" w:rsidRPr="008E7F18">
              <w:rPr>
                <w:rFonts w:hAnsi="游ゴシック" w:cs="メイリオ" w:hint="eastAsia"/>
              </w:rPr>
              <w:t>予定</w:t>
            </w:r>
          </w:p>
          <w:p w14:paraId="51A60CB9" w14:textId="446DC2F7" w:rsidR="008535A3" w:rsidRDefault="00302C25" w:rsidP="008535A3">
            <w:sdt>
              <w:sdtPr>
                <w:rPr>
                  <w:rFonts w:hAnsi="游ゴシック" w:cs="メイリオ" w:hint="eastAsia"/>
                </w:rPr>
                <w:id w:val="1534612533"/>
                <w14:checkbox>
                  <w14:checked w14:val="0"/>
                  <w14:checkedState w14:val="25A0" w14:font="ＭＳ 明朝"/>
                  <w14:uncheckedState w14:val="2610" w14:font="ＭＳ ゴシック"/>
                </w14:checkbox>
              </w:sdtPr>
              <w:sdtEndPr/>
              <w:sdtContent>
                <w:r w:rsidR="008535A3" w:rsidRPr="008E7F18">
                  <w:rPr>
                    <w:rFonts w:ascii="Segoe UI Symbol" w:hAnsi="Segoe UI Symbol" w:cs="Segoe UI Symbol"/>
                  </w:rPr>
                  <w:t>☐</w:t>
                </w:r>
              </w:sdtContent>
            </w:sdt>
            <w:r w:rsidR="008535A3" w:rsidRPr="008E7F18">
              <w:rPr>
                <w:rFonts w:hAnsi="游ゴシック" w:cs="メイリオ" w:hint="eastAsia"/>
              </w:rPr>
              <w:t>不可</w:t>
            </w:r>
          </w:p>
        </w:tc>
        <w:tc>
          <w:tcPr>
            <w:tcW w:w="2268" w:type="dxa"/>
          </w:tcPr>
          <w:p w14:paraId="4C06D716" w14:textId="77777777" w:rsidR="008535A3" w:rsidRDefault="008535A3" w:rsidP="008535A3"/>
        </w:tc>
      </w:tr>
      <w:tr w:rsidR="00903FF3" w14:paraId="5F435B04" w14:textId="3D764B3F" w:rsidTr="007B55DA">
        <w:trPr>
          <w:cantSplit/>
        </w:trPr>
        <w:tc>
          <w:tcPr>
            <w:tcW w:w="680" w:type="dxa"/>
          </w:tcPr>
          <w:p w14:paraId="285768D0" w14:textId="1667DA08" w:rsidR="00903FF3" w:rsidRDefault="00903FF3" w:rsidP="00903FF3">
            <w:r>
              <w:rPr>
                <w:rFonts w:hint="eastAsia"/>
              </w:rPr>
              <w:t>5</w:t>
            </w:r>
          </w:p>
        </w:tc>
        <w:tc>
          <w:tcPr>
            <w:tcW w:w="3969" w:type="dxa"/>
          </w:tcPr>
          <w:p w14:paraId="3C5CBD4B" w14:textId="52A54207" w:rsidR="00903FF3" w:rsidRDefault="00903FF3" w:rsidP="00903FF3">
            <w:r>
              <w:rPr>
                <w:rFonts w:hint="eastAsia"/>
              </w:rPr>
              <w:t>計画作成担当者は必要な研修（実践者研修又は基礎</w:t>
            </w:r>
            <w:r w:rsidR="00183989">
              <w:rPr>
                <w:rFonts w:hint="eastAsia"/>
              </w:rPr>
              <w:t>課程</w:t>
            </w:r>
            <w:r>
              <w:rPr>
                <w:rFonts w:hint="eastAsia"/>
              </w:rPr>
              <w:t>）を</w:t>
            </w:r>
            <w:r w:rsidR="0047448F">
              <w:rPr>
                <w:rFonts w:hint="eastAsia"/>
              </w:rPr>
              <w:t>修了</w:t>
            </w:r>
            <w:r>
              <w:rPr>
                <w:rFonts w:hint="eastAsia"/>
              </w:rPr>
              <w:t>していること</w:t>
            </w:r>
          </w:p>
        </w:tc>
        <w:tc>
          <w:tcPr>
            <w:tcW w:w="2155" w:type="dxa"/>
          </w:tcPr>
          <w:p w14:paraId="4CD6B5E5" w14:textId="3D4F1874" w:rsidR="00903FF3" w:rsidRDefault="00F3654F" w:rsidP="00903FF3">
            <w:r>
              <w:rPr>
                <w:rFonts w:hint="eastAsia"/>
              </w:rPr>
              <w:t>条例</w:t>
            </w:r>
            <w:r w:rsidR="00903FF3">
              <w:rPr>
                <w:rFonts w:hint="eastAsia"/>
              </w:rPr>
              <w:t>第110条第6項</w:t>
            </w:r>
          </w:p>
        </w:tc>
        <w:tc>
          <w:tcPr>
            <w:tcW w:w="1077" w:type="dxa"/>
            <w:vAlign w:val="center"/>
          </w:tcPr>
          <w:p w14:paraId="1E78C4EB" w14:textId="77777777" w:rsidR="00903FF3" w:rsidRPr="008E7F18" w:rsidRDefault="00302C25" w:rsidP="00903FF3">
            <w:pPr>
              <w:rPr>
                <w:rFonts w:hAnsi="游ゴシック" w:cs="メイリオ"/>
              </w:rPr>
            </w:pPr>
            <w:sdt>
              <w:sdtPr>
                <w:rPr>
                  <w:rFonts w:hAnsi="游ゴシック" w:hint="eastAsia"/>
                </w:rPr>
                <w:id w:val="1749158092"/>
                <w14:checkbox>
                  <w14:checked w14:val="0"/>
                  <w14:checkedState w14:val="25A0" w14:font="ＭＳ Ｐゴシック"/>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可</w:t>
            </w:r>
          </w:p>
          <w:p w14:paraId="1A272A8A" w14:textId="77777777" w:rsidR="00903FF3" w:rsidRPr="008E7F18" w:rsidRDefault="00302C25" w:rsidP="00903FF3">
            <w:pPr>
              <w:rPr>
                <w:rFonts w:hAnsi="游ゴシック" w:cs="メイリオ"/>
              </w:rPr>
            </w:pPr>
            <w:sdt>
              <w:sdtPr>
                <w:rPr>
                  <w:rFonts w:hAnsi="游ゴシック" w:cs="メイリオ" w:hint="eastAsia"/>
                </w:rPr>
                <w:id w:val="-1029187937"/>
                <w14:checkbox>
                  <w14:checked w14:val="0"/>
                  <w14:checkedState w14:val="25A0" w14:font="ＭＳ Ｐゴシック"/>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予定</w:t>
            </w:r>
          </w:p>
          <w:p w14:paraId="640CEF40" w14:textId="6B97A854" w:rsidR="00903FF3" w:rsidRDefault="00302C25" w:rsidP="00903FF3">
            <w:sdt>
              <w:sdtPr>
                <w:rPr>
                  <w:rFonts w:hAnsi="游ゴシック" w:cs="メイリオ" w:hint="eastAsia"/>
                </w:rPr>
                <w:id w:val="-221903183"/>
                <w14:checkbox>
                  <w14:checked w14:val="0"/>
                  <w14:checkedState w14:val="25A0" w14:font="ＭＳ 明朝"/>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不可</w:t>
            </w:r>
          </w:p>
        </w:tc>
        <w:tc>
          <w:tcPr>
            <w:tcW w:w="2268" w:type="dxa"/>
          </w:tcPr>
          <w:p w14:paraId="7E318B12" w14:textId="77777777" w:rsidR="00903FF3" w:rsidRDefault="00903FF3" w:rsidP="00903FF3"/>
        </w:tc>
      </w:tr>
      <w:tr w:rsidR="00903FF3" w14:paraId="3970601E" w14:textId="77777777" w:rsidTr="007B55DA">
        <w:trPr>
          <w:cantSplit/>
        </w:trPr>
        <w:tc>
          <w:tcPr>
            <w:tcW w:w="680" w:type="dxa"/>
          </w:tcPr>
          <w:p w14:paraId="652CE8B0" w14:textId="272434FE" w:rsidR="00903FF3" w:rsidRDefault="00903FF3" w:rsidP="00903FF3">
            <w:r>
              <w:rPr>
                <w:rFonts w:hint="eastAsia"/>
              </w:rPr>
              <w:t>6</w:t>
            </w:r>
          </w:p>
        </w:tc>
        <w:tc>
          <w:tcPr>
            <w:tcW w:w="3969" w:type="dxa"/>
          </w:tcPr>
          <w:p w14:paraId="5E0890F9" w14:textId="77777777" w:rsidR="00903FF3" w:rsidRDefault="00903FF3" w:rsidP="00903FF3">
            <w:r>
              <w:rPr>
                <w:rFonts w:hint="eastAsia"/>
              </w:rPr>
              <w:t>計画作成担当者のうち１名以上の者は介護支援専門員であること</w:t>
            </w:r>
          </w:p>
          <w:p w14:paraId="06E79064" w14:textId="6E246C2D" w:rsidR="0047448F" w:rsidRDefault="0047448F" w:rsidP="00903FF3">
            <w:r>
              <w:rPr>
                <w:rFonts w:hint="eastAsia"/>
              </w:rPr>
              <w:t>（サテライト型指定認知症対応型共同生活介護事業所の場合は</w:t>
            </w:r>
            <w:r w:rsidR="001E38B9">
              <w:rPr>
                <w:rFonts w:hint="eastAsia"/>
              </w:rPr>
              <w:t>研修修了者でも可）</w:t>
            </w:r>
          </w:p>
        </w:tc>
        <w:tc>
          <w:tcPr>
            <w:tcW w:w="2155" w:type="dxa"/>
          </w:tcPr>
          <w:p w14:paraId="0D6BAE9C" w14:textId="77777777" w:rsidR="00183989" w:rsidRDefault="00F3654F" w:rsidP="00903FF3">
            <w:r>
              <w:rPr>
                <w:rFonts w:hint="eastAsia"/>
              </w:rPr>
              <w:t>条例</w:t>
            </w:r>
            <w:r w:rsidR="00903FF3">
              <w:rPr>
                <w:rFonts w:hint="eastAsia"/>
              </w:rPr>
              <w:t>第110条第7項</w:t>
            </w:r>
          </w:p>
          <w:p w14:paraId="7C9B07BE" w14:textId="60252E3C" w:rsidR="00903FF3" w:rsidRDefault="00183989" w:rsidP="00903FF3">
            <w:r>
              <w:rPr>
                <w:rFonts w:hint="eastAsia"/>
              </w:rPr>
              <w:t>条例第110条第9項</w:t>
            </w:r>
          </w:p>
        </w:tc>
        <w:tc>
          <w:tcPr>
            <w:tcW w:w="1077" w:type="dxa"/>
            <w:vAlign w:val="center"/>
          </w:tcPr>
          <w:p w14:paraId="42E64E78" w14:textId="77777777" w:rsidR="00903FF3" w:rsidRPr="008E7F18" w:rsidRDefault="00302C25" w:rsidP="00903FF3">
            <w:pPr>
              <w:rPr>
                <w:rFonts w:hAnsi="游ゴシック" w:cs="メイリオ"/>
              </w:rPr>
            </w:pPr>
            <w:sdt>
              <w:sdtPr>
                <w:rPr>
                  <w:rFonts w:hAnsi="游ゴシック" w:hint="eastAsia"/>
                </w:rPr>
                <w:id w:val="1072246739"/>
                <w14:checkbox>
                  <w14:checked w14:val="0"/>
                  <w14:checkedState w14:val="25A0" w14:font="ＭＳ Ｐゴシック"/>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可</w:t>
            </w:r>
          </w:p>
          <w:p w14:paraId="185D1FBF" w14:textId="77777777" w:rsidR="00903FF3" w:rsidRPr="008E7F18" w:rsidRDefault="00302C25" w:rsidP="00903FF3">
            <w:pPr>
              <w:rPr>
                <w:rFonts w:hAnsi="游ゴシック" w:cs="メイリオ"/>
              </w:rPr>
            </w:pPr>
            <w:sdt>
              <w:sdtPr>
                <w:rPr>
                  <w:rFonts w:hAnsi="游ゴシック" w:cs="メイリオ" w:hint="eastAsia"/>
                </w:rPr>
                <w:id w:val="142007110"/>
                <w14:checkbox>
                  <w14:checked w14:val="0"/>
                  <w14:checkedState w14:val="25A0" w14:font="ＭＳ Ｐゴシック"/>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予定</w:t>
            </w:r>
          </w:p>
          <w:p w14:paraId="628505CC" w14:textId="4797A72C" w:rsidR="00903FF3" w:rsidRDefault="00302C25" w:rsidP="00903FF3">
            <w:sdt>
              <w:sdtPr>
                <w:rPr>
                  <w:rFonts w:hAnsi="游ゴシック" w:cs="メイリオ" w:hint="eastAsia"/>
                </w:rPr>
                <w:id w:val="-2005355044"/>
                <w14:checkbox>
                  <w14:checked w14:val="0"/>
                  <w14:checkedState w14:val="25A0" w14:font="ＭＳ 明朝"/>
                  <w14:uncheckedState w14:val="2610" w14:font="ＭＳ ゴシック"/>
                </w14:checkbox>
              </w:sdtPr>
              <w:sdtEndPr/>
              <w:sdtContent>
                <w:r w:rsidR="00903FF3" w:rsidRPr="008E7F18">
                  <w:rPr>
                    <w:rFonts w:ascii="Segoe UI Symbol" w:hAnsi="Segoe UI Symbol" w:cs="Segoe UI Symbol"/>
                  </w:rPr>
                  <w:t>☐</w:t>
                </w:r>
              </w:sdtContent>
            </w:sdt>
            <w:r w:rsidR="00903FF3" w:rsidRPr="008E7F18">
              <w:rPr>
                <w:rFonts w:hAnsi="游ゴシック" w:cs="メイリオ" w:hint="eastAsia"/>
              </w:rPr>
              <w:t>不可</w:t>
            </w:r>
          </w:p>
        </w:tc>
        <w:tc>
          <w:tcPr>
            <w:tcW w:w="2268" w:type="dxa"/>
          </w:tcPr>
          <w:p w14:paraId="243C5407" w14:textId="77777777" w:rsidR="00903FF3" w:rsidRDefault="00903FF3" w:rsidP="00903FF3"/>
        </w:tc>
      </w:tr>
      <w:tr w:rsidR="008E0F1B" w14:paraId="1D80DBAC" w14:textId="4DB133EA" w:rsidTr="007B55DA">
        <w:trPr>
          <w:cantSplit/>
        </w:trPr>
        <w:tc>
          <w:tcPr>
            <w:tcW w:w="680" w:type="dxa"/>
          </w:tcPr>
          <w:p w14:paraId="36079074" w14:textId="3311C2CD" w:rsidR="008E0F1B" w:rsidRDefault="008E0F1B" w:rsidP="008E0F1B">
            <w:r>
              <w:rPr>
                <w:rFonts w:hint="eastAsia"/>
              </w:rPr>
              <w:t>7</w:t>
            </w:r>
          </w:p>
        </w:tc>
        <w:tc>
          <w:tcPr>
            <w:tcW w:w="3969" w:type="dxa"/>
          </w:tcPr>
          <w:p w14:paraId="76A472FA" w14:textId="327B63D5" w:rsidR="008E0F1B" w:rsidRDefault="008E0F1B" w:rsidP="008E0F1B">
            <w:r>
              <w:rPr>
                <w:rFonts w:hint="eastAsia"/>
              </w:rPr>
              <w:t>ユニットごとに専従</w:t>
            </w:r>
            <w:r w:rsidR="0035625C">
              <w:rPr>
                <w:rFonts w:hint="eastAsia"/>
              </w:rPr>
              <w:t>かつ</w:t>
            </w:r>
            <w:r>
              <w:rPr>
                <w:rFonts w:hint="eastAsia"/>
              </w:rPr>
              <w:t>常勤の管理者を配置すること</w:t>
            </w:r>
          </w:p>
          <w:p w14:paraId="5B3D9079" w14:textId="7AAFBBAD" w:rsidR="008E0F1B" w:rsidRDefault="009A14F0" w:rsidP="008E0F1B">
            <w:r>
              <w:rPr>
                <w:rFonts w:hint="eastAsia"/>
              </w:rPr>
              <w:t>（</w:t>
            </w:r>
            <w:r w:rsidR="0035625C">
              <w:rPr>
                <w:rFonts w:hint="eastAsia"/>
              </w:rPr>
              <w:t>ただし、管理上支障がない場合は他の職務に従事することができる</w:t>
            </w:r>
            <w:r>
              <w:rPr>
                <w:rFonts w:hint="eastAsia"/>
              </w:rPr>
              <w:t>）</w:t>
            </w:r>
          </w:p>
        </w:tc>
        <w:tc>
          <w:tcPr>
            <w:tcW w:w="2155" w:type="dxa"/>
          </w:tcPr>
          <w:p w14:paraId="63DC6618" w14:textId="4684D2FE" w:rsidR="008E0F1B" w:rsidRDefault="00F3654F" w:rsidP="008E0F1B">
            <w:r>
              <w:rPr>
                <w:rFonts w:hint="eastAsia"/>
              </w:rPr>
              <w:t>条例</w:t>
            </w:r>
            <w:r w:rsidR="008E0F1B">
              <w:rPr>
                <w:rFonts w:hint="eastAsia"/>
              </w:rPr>
              <w:t>第111条第1項</w:t>
            </w:r>
          </w:p>
        </w:tc>
        <w:tc>
          <w:tcPr>
            <w:tcW w:w="1077" w:type="dxa"/>
            <w:vAlign w:val="center"/>
          </w:tcPr>
          <w:p w14:paraId="744552AF" w14:textId="77777777" w:rsidR="008E0F1B" w:rsidRPr="008E7F18" w:rsidRDefault="00302C25" w:rsidP="008E0F1B">
            <w:pPr>
              <w:rPr>
                <w:rFonts w:hAnsi="游ゴシック" w:cs="メイリオ"/>
              </w:rPr>
            </w:pPr>
            <w:sdt>
              <w:sdtPr>
                <w:rPr>
                  <w:rFonts w:hAnsi="游ゴシック" w:hint="eastAsia"/>
                </w:rPr>
                <w:id w:val="-2050981063"/>
                <w14:checkbox>
                  <w14:checked w14:val="0"/>
                  <w14:checkedState w14:val="25A0" w14:font="ＭＳ Ｐゴシック"/>
                  <w14:uncheckedState w14:val="2610" w14:font="ＭＳ ゴシック"/>
                </w14:checkbox>
              </w:sdtPr>
              <w:sdtEndPr/>
              <w:sdtContent>
                <w:r w:rsidR="008E0F1B" w:rsidRPr="008E7F18">
                  <w:rPr>
                    <w:rFonts w:ascii="Segoe UI Symbol" w:hAnsi="Segoe UI Symbol" w:cs="Segoe UI Symbol"/>
                  </w:rPr>
                  <w:t>☐</w:t>
                </w:r>
              </w:sdtContent>
            </w:sdt>
            <w:r w:rsidR="008E0F1B" w:rsidRPr="008E7F18">
              <w:rPr>
                <w:rFonts w:hAnsi="游ゴシック" w:cs="メイリオ" w:hint="eastAsia"/>
              </w:rPr>
              <w:t>可</w:t>
            </w:r>
          </w:p>
          <w:p w14:paraId="2281F9E3" w14:textId="77777777" w:rsidR="008E0F1B" w:rsidRPr="008E7F18" w:rsidRDefault="00302C25" w:rsidP="008E0F1B">
            <w:pPr>
              <w:rPr>
                <w:rFonts w:hAnsi="游ゴシック" w:cs="メイリオ"/>
              </w:rPr>
            </w:pPr>
            <w:sdt>
              <w:sdtPr>
                <w:rPr>
                  <w:rFonts w:hAnsi="游ゴシック" w:cs="メイリオ" w:hint="eastAsia"/>
                </w:rPr>
                <w:id w:val="1904403048"/>
                <w14:checkbox>
                  <w14:checked w14:val="0"/>
                  <w14:checkedState w14:val="25A0" w14:font="ＭＳ Ｐゴシック"/>
                  <w14:uncheckedState w14:val="2610" w14:font="ＭＳ ゴシック"/>
                </w14:checkbox>
              </w:sdtPr>
              <w:sdtEndPr/>
              <w:sdtContent>
                <w:r w:rsidR="008E0F1B" w:rsidRPr="008E7F18">
                  <w:rPr>
                    <w:rFonts w:ascii="Segoe UI Symbol" w:hAnsi="Segoe UI Symbol" w:cs="Segoe UI Symbol"/>
                  </w:rPr>
                  <w:t>☐</w:t>
                </w:r>
              </w:sdtContent>
            </w:sdt>
            <w:r w:rsidR="008E0F1B" w:rsidRPr="008E7F18">
              <w:rPr>
                <w:rFonts w:hAnsi="游ゴシック" w:cs="メイリオ" w:hint="eastAsia"/>
              </w:rPr>
              <w:t>予定</w:t>
            </w:r>
          </w:p>
          <w:p w14:paraId="19459564" w14:textId="6F5C4C1C" w:rsidR="008E0F1B" w:rsidRDefault="00302C25" w:rsidP="008E0F1B">
            <w:sdt>
              <w:sdtPr>
                <w:rPr>
                  <w:rFonts w:hAnsi="游ゴシック" w:cs="メイリオ" w:hint="eastAsia"/>
                </w:rPr>
                <w:id w:val="546031883"/>
                <w14:checkbox>
                  <w14:checked w14:val="0"/>
                  <w14:checkedState w14:val="25A0" w14:font="ＭＳ 明朝"/>
                  <w14:uncheckedState w14:val="2610" w14:font="ＭＳ ゴシック"/>
                </w14:checkbox>
              </w:sdtPr>
              <w:sdtEndPr/>
              <w:sdtContent>
                <w:r w:rsidR="008E0F1B" w:rsidRPr="008E7F18">
                  <w:rPr>
                    <w:rFonts w:ascii="Segoe UI Symbol" w:hAnsi="Segoe UI Symbol" w:cs="Segoe UI Symbol"/>
                  </w:rPr>
                  <w:t>☐</w:t>
                </w:r>
              </w:sdtContent>
            </w:sdt>
            <w:r w:rsidR="008E0F1B" w:rsidRPr="008E7F18">
              <w:rPr>
                <w:rFonts w:hAnsi="游ゴシック" w:cs="メイリオ" w:hint="eastAsia"/>
              </w:rPr>
              <w:t>不可</w:t>
            </w:r>
          </w:p>
        </w:tc>
        <w:tc>
          <w:tcPr>
            <w:tcW w:w="2268" w:type="dxa"/>
          </w:tcPr>
          <w:p w14:paraId="222173F2" w14:textId="77777777" w:rsidR="008E0F1B" w:rsidRDefault="008E0F1B" w:rsidP="008E0F1B"/>
        </w:tc>
      </w:tr>
      <w:tr w:rsidR="00660B4B" w14:paraId="6D064E1A" w14:textId="77777777" w:rsidTr="007B55DA">
        <w:trPr>
          <w:cantSplit/>
        </w:trPr>
        <w:tc>
          <w:tcPr>
            <w:tcW w:w="680" w:type="dxa"/>
          </w:tcPr>
          <w:p w14:paraId="4D64BF24" w14:textId="0C446506" w:rsidR="00660B4B" w:rsidRDefault="00660B4B" w:rsidP="00660B4B">
            <w:r>
              <w:rPr>
                <w:rFonts w:hint="eastAsia"/>
              </w:rPr>
              <w:t>8</w:t>
            </w:r>
          </w:p>
        </w:tc>
        <w:tc>
          <w:tcPr>
            <w:tcW w:w="3969" w:type="dxa"/>
          </w:tcPr>
          <w:p w14:paraId="2D05AC2F" w14:textId="0A8BF664" w:rsidR="00660B4B" w:rsidRDefault="00660B4B" w:rsidP="00660B4B">
            <w:r>
              <w:rPr>
                <w:rFonts w:hint="eastAsia"/>
              </w:rPr>
              <w:t>ユニットの管理者は、特別養護老人ホーム、老人デイサービスセンター、介護老人保健施設、介護医療院、指定認知症対応型共同生活介護事業所等の従業者又は訪問介護員等として、３年以上認知症である者の介護に従事した経験を有する者であること</w:t>
            </w:r>
          </w:p>
        </w:tc>
        <w:tc>
          <w:tcPr>
            <w:tcW w:w="2155" w:type="dxa"/>
          </w:tcPr>
          <w:p w14:paraId="4DAB5453" w14:textId="2BA5589C" w:rsidR="00660B4B" w:rsidRDefault="00F3654F" w:rsidP="00660B4B">
            <w:r>
              <w:rPr>
                <w:rFonts w:hint="eastAsia"/>
              </w:rPr>
              <w:t>条例</w:t>
            </w:r>
            <w:r w:rsidR="00660B4B">
              <w:rPr>
                <w:rFonts w:hint="eastAsia"/>
              </w:rPr>
              <w:t>第111条第3項</w:t>
            </w:r>
          </w:p>
        </w:tc>
        <w:tc>
          <w:tcPr>
            <w:tcW w:w="1077" w:type="dxa"/>
            <w:vAlign w:val="center"/>
          </w:tcPr>
          <w:p w14:paraId="3A59F6BE" w14:textId="77777777" w:rsidR="00660B4B" w:rsidRPr="008E7F18" w:rsidRDefault="00302C25" w:rsidP="00660B4B">
            <w:pPr>
              <w:rPr>
                <w:rFonts w:hAnsi="游ゴシック" w:cs="メイリオ"/>
              </w:rPr>
            </w:pPr>
            <w:sdt>
              <w:sdtPr>
                <w:rPr>
                  <w:rFonts w:hAnsi="游ゴシック" w:hint="eastAsia"/>
                </w:rPr>
                <w:id w:val="-1068876185"/>
                <w14:checkbox>
                  <w14:checked w14:val="0"/>
                  <w14:checkedState w14:val="25A0" w14:font="ＭＳ Ｐゴシック"/>
                  <w14:uncheckedState w14:val="2610" w14:font="ＭＳ ゴシック"/>
                </w14:checkbox>
              </w:sdtPr>
              <w:sdtEndPr/>
              <w:sdtContent>
                <w:r w:rsidR="00660B4B" w:rsidRPr="008E7F18">
                  <w:rPr>
                    <w:rFonts w:ascii="Segoe UI Symbol" w:hAnsi="Segoe UI Symbol" w:cs="Segoe UI Symbol"/>
                  </w:rPr>
                  <w:t>☐</w:t>
                </w:r>
              </w:sdtContent>
            </w:sdt>
            <w:r w:rsidR="00660B4B" w:rsidRPr="008E7F18">
              <w:rPr>
                <w:rFonts w:hAnsi="游ゴシック" w:cs="メイリオ" w:hint="eastAsia"/>
              </w:rPr>
              <w:t>可</w:t>
            </w:r>
          </w:p>
          <w:p w14:paraId="285BA0C1" w14:textId="77777777" w:rsidR="00660B4B" w:rsidRPr="008E7F18" w:rsidRDefault="00302C25" w:rsidP="00660B4B">
            <w:pPr>
              <w:rPr>
                <w:rFonts w:hAnsi="游ゴシック" w:cs="メイリオ"/>
              </w:rPr>
            </w:pPr>
            <w:sdt>
              <w:sdtPr>
                <w:rPr>
                  <w:rFonts w:hAnsi="游ゴシック" w:cs="メイリオ" w:hint="eastAsia"/>
                </w:rPr>
                <w:id w:val="1355229929"/>
                <w14:checkbox>
                  <w14:checked w14:val="0"/>
                  <w14:checkedState w14:val="25A0" w14:font="ＭＳ Ｐゴシック"/>
                  <w14:uncheckedState w14:val="2610" w14:font="ＭＳ ゴシック"/>
                </w14:checkbox>
              </w:sdtPr>
              <w:sdtEndPr/>
              <w:sdtContent>
                <w:r w:rsidR="00660B4B" w:rsidRPr="008E7F18">
                  <w:rPr>
                    <w:rFonts w:ascii="Segoe UI Symbol" w:hAnsi="Segoe UI Symbol" w:cs="Segoe UI Symbol"/>
                  </w:rPr>
                  <w:t>☐</w:t>
                </w:r>
              </w:sdtContent>
            </w:sdt>
            <w:r w:rsidR="00660B4B" w:rsidRPr="008E7F18">
              <w:rPr>
                <w:rFonts w:hAnsi="游ゴシック" w:cs="メイリオ" w:hint="eastAsia"/>
              </w:rPr>
              <w:t>予定</w:t>
            </w:r>
          </w:p>
          <w:p w14:paraId="40CED868" w14:textId="5E32DBC3" w:rsidR="00660B4B" w:rsidRDefault="00302C25" w:rsidP="00660B4B">
            <w:sdt>
              <w:sdtPr>
                <w:rPr>
                  <w:rFonts w:hAnsi="游ゴシック" w:cs="メイリオ" w:hint="eastAsia"/>
                </w:rPr>
                <w:id w:val="2042395838"/>
                <w14:checkbox>
                  <w14:checked w14:val="0"/>
                  <w14:checkedState w14:val="25A0" w14:font="ＭＳ 明朝"/>
                  <w14:uncheckedState w14:val="2610" w14:font="ＭＳ ゴシック"/>
                </w14:checkbox>
              </w:sdtPr>
              <w:sdtEndPr/>
              <w:sdtContent>
                <w:r w:rsidR="00660B4B" w:rsidRPr="008E7F18">
                  <w:rPr>
                    <w:rFonts w:ascii="Segoe UI Symbol" w:hAnsi="Segoe UI Symbol" w:cs="Segoe UI Symbol"/>
                  </w:rPr>
                  <w:t>☐</w:t>
                </w:r>
              </w:sdtContent>
            </w:sdt>
            <w:r w:rsidR="00660B4B" w:rsidRPr="008E7F18">
              <w:rPr>
                <w:rFonts w:hAnsi="游ゴシック" w:cs="メイリオ" w:hint="eastAsia"/>
              </w:rPr>
              <w:t>不可</w:t>
            </w:r>
          </w:p>
        </w:tc>
        <w:tc>
          <w:tcPr>
            <w:tcW w:w="2268" w:type="dxa"/>
          </w:tcPr>
          <w:p w14:paraId="5A50E8F8" w14:textId="77777777" w:rsidR="00660B4B" w:rsidRDefault="00660B4B" w:rsidP="00660B4B"/>
        </w:tc>
      </w:tr>
      <w:tr w:rsidR="00F05D56" w14:paraId="09CDC913" w14:textId="77777777" w:rsidTr="007B55DA">
        <w:trPr>
          <w:cantSplit/>
        </w:trPr>
        <w:tc>
          <w:tcPr>
            <w:tcW w:w="680" w:type="dxa"/>
          </w:tcPr>
          <w:p w14:paraId="314FF46C" w14:textId="36A7A190" w:rsidR="00F05D56" w:rsidRDefault="00F05D56" w:rsidP="00F05D56">
            <w:r>
              <w:rPr>
                <w:rFonts w:hint="eastAsia"/>
              </w:rPr>
              <w:t>9</w:t>
            </w:r>
          </w:p>
        </w:tc>
        <w:tc>
          <w:tcPr>
            <w:tcW w:w="3969" w:type="dxa"/>
          </w:tcPr>
          <w:p w14:paraId="63609445" w14:textId="714267AD" w:rsidR="00F05D56" w:rsidRDefault="00F05D56" w:rsidP="00F05D56">
            <w:r>
              <w:rPr>
                <w:rFonts w:hint="eastAsia"/>
              </w:rPr>
              <w:t>ユニットの管理者は、必要な研修（認知症対応型サービス事業管理者研修）を修了していること</w:t>
            </w:r>
          </w:p>
        </w:tc>
        <w:tc>
          <w:tcPr>
            <w:tcW w:w="2155" w:type="dxa"/>
          </w:tcPr>
          <w:p w14:paraId="0B250E62" w14:textId="783A59B6" w:rsidR="00F05D56" w:rsidRPr="00F05D56" w:rsidRDefault="00F3654F" w:rsidP="00F05D56">
            <w:r>
              <w:rPr>
                <w:rFonts w:hint="eastAsia"/>
              </w:rPr>
              <w:t>条例</w:t>
            </w:r>
            <w:r w:rsidR="00F05D56">
              <w:rPr>
                <w:rFonts w:hint="eastAsia"/>
              </w:rPr>
              <w:t>第111条第3項</w:t>
            </w:r>
          </w:p>
        </w:tc>
        <w:tc>
          <w:tcPr>
            <w:tcW w:w="1077" w:type="dxa"/>
            <w:vAlign w:val="center"/>
          </w:tcPr>
          <w:p w14:paraId="7EF0BF91" w14:textId="77777777" w:rsidR="00F05D56" w:rsidRPr="008E7F18" w:rsidRDefault="00302C25" w:rsidP="00F05D56">
            <w:pPr>
              <w:rPr>
                <w:rFonts w:hAnsi="游ゴシック" w:cs="メイリオ"/>
              </w:rPr>
            </w:pPr>
            <w:sdt>
              <w:sdtPr>
                <w:rPr>
                  <w:rFonts w:hAnsi="游ゴシック" w:hint="eastAsia"/>
                </w:rPr>
                <w:id w:val="401794098"/>
                <w14:checkbox>
                  <w14:checked w14:val="0"/>
                  <w14:checkedState w14:val="25A0" w14:font="ＭＳ Ｐゴシック"/>
                  <w14:uncheckedState w14:val="2610" w14:font="ＭＳ ゴシック"/>
                </w14:checkbox>
              </w:sdtPr>
              <w:sdtEndPr/>
              <w:sdtContent>
                <w:r w:rsidR="00F05D56" w:rsidRPr="008E7F18">
                  <w:rPr>
                    <w:rFonts w:ascii="Segoe UI Symbol" w:hAnsi="Segoe UI Symbol" w:cs="Segoe UI Symbol"/>
                  </w:rPr>
                  <w:t>☐</w:t>
                </w:r>
              </w:sdtContent>
            </w:sdt>
            <w:r w:rsidR="00F05D56" w:rsidRPr="008E7F18">
              <w:rPr>
                <w:rFonts w:hAnsi="游ゴシック" w:cs="メイリオ" w:hint="eastAsia"/>
              </w:rPr>
              <w:t>可</w:t>
            </w:r>
          </w:p>
          <w:p w14:paraId="74F2212C" w14:textId="77777777" w:rsidR="00F05D56" w:rsidRPr="008E7F18" w:rsidRDefault="00302C25" w:rsidP="00F05D56">
            <w:pPr>
              <w:rPr>
                <w:rFonts w:hAnsi="游ゴシック" w:cs="メイリオ"/>
              </w:rPr>
            </w:pPr>
            <w:sdt>
              <w:sdtPr>
                <w:rPr>
                  <w:rFonts w:hAnsi="游ゴシック" w:cs="メイリオ" w:hint="eastAsia"/>
                </w:rPr>
                <w:id w:val="-1433739745"/>
                <w14:checkbox>
                  <w14:checked w14:val="0"/>
                  <w14:checkedState w14:val="25A0" w14:font="ＭＳ Ｐゴシック"/>
                  <w14:uncheckedState w14:val="2610" w14:font="ＭＳ ゴシック"/>
                </w14:checkbox>
              </w:sdtPr>
              <w:sdtEndPr/>
              <w:sdtContent>
                <w:r w:rsidR="00F05D56" w:rsidRPr="008E7F18">
                  <w:rPr>
                    <w:rFonts w:ascii="Segoe UI Symbol" w:hAnsi="Segoe UI Symbol" w:cs="Segoe UI Symbol"/>
                  </w:rPr>
                  <w:t>☐</w:t>
                </w:r>
              </w:sdtContent>
            </w:sdt>
            <w:r w:rsidR="00F05D56" w:rsidRPr="008E7F18">
              <w:rPr>
                <w:rFonts w:hAnsi="游ゴシック" w:cs="メイリオ" w:hint="eastAsia"/>
              </w:rPr>
              <w:t>予定</w:t>
            </w:r>
          </w:p>
          <w:p w14:paraId="27A58DFC" w14:textId="07EF8CCC" w:rsidR="00F05D56" w:rsidRPr="008E7F18" w:rsidRDefault="00302C25" w:rsidP="00F05D56">
            <w:pPr>
              <w:rPr>
                <w:rFonts w:hAnsi="游ゴシック"/>
              </w:rPr>
            </w:pPr>
            <w:sdt>
              <w:sdtPr>
                <w:rPr>
                  <w:rFonts w:hAnsi="游ゴシック" w:cs="メイリオ" w:hint="eastAsia"/>
                </w:rPr>
                <w:id w:val="-1129939220"/>
                <w14:checkbox>
                  <w14:checked w14:val="0"/>
                  <w14:checkedState w14:val="25A0" w14:font="ＭＳ 明朝"/>
                  <w14:uncheckedState w14:val="2610" w14:font="ＭＳ ゴシック"/>
                </w14:checkbox>
              </w:sdtPr>
              <w:sdtEndPr/>
              <w:sdtContent>
                <w:r w:rsidR="00F05D56" w:rsidRPr="008E7F18">
                  <w:rPr>
                    <w:rFonts w:ascii="Segoe UI Symbol" w:hAnsi="Segoe UI Symbol" w:cs="Segoe UI Symbol"/>
                  </w:rPr>
                  <w:t>☐</w:t>
                </w:r>
              </w:sdtContent>
            </w:sdt>
            <w:r w:rsidR="00F05D56" w:rsidRPr="008E7F18">
              <w:rPr>
                <w:rFonts w:hAnsi="游ゴシック" w:cs="メイリオ" w:hint="eastAsia"/>
              </w:rPr>
              <w:t>不可</w:t>
            </w:r>
          </w:p>
        </w:tc>
        <w:tc>
          <w:tcPr>
            <w:tcW w:w="2268" w:type="dxa"/>
          </w:tcPr>
          <w:p w14:paraId="1544C1DC" w14:textId="77777777" w:rsidR="00F05D56" w:rsidRDefault="00F05D56" w:rsidP="00F05D56"/>
        </w:tc>
      </w:tr>
      <w:tr w:rsidR="00E13EC8" w14:paraId="696F9379" w14:textId="77777777" w:rsidTr="007B55DA">
        <w:trPr>
          <w:cantSplit/>
        </w:trPr>
        <w:tc>
          <w:tcPr>
            <w:tcW w:w="680" w:type="dxa"/>
          </w:tcPr>
          <w:p w14:paraId="17C93180" w14:textId="645FB750" w:rsidR="00E13EC8" w:rsidRDefault="00E13EC8" w:rsidP="00E13EC8">
            <w:r>
              <w:rPr>
                <w:rFonts w:hint="eastAsia"/>
              </w:rPr>
              <w:lastRenderedPageBreak/>
              <w:t>10</w:t>
            </w:r>
          </w:p>
        </w:tc>
        <w:tc>
          <w:tcPr>
            <w:tcW w:w="3969" w:type="dxa"/>
          </w:tcPr>
          <w:p w14:paraId="632164BA" w14:textId="0FDA4938" w:rsidR="005B7347" w:rsidRDefault="00E13EC8" w:rsidP="00E13EC8">
            <w:r>
              <w:rPr>
                <w:rFonts w:hint="eastAsia"/>
              </w:rPr>
              <w:t>指定認知症対応型共同生活介護事業者</w:t>
            </w:r>
            <w:r w:rsidR="00481183">
              <w:rPr>
                <w:rFonts w:hint="eastAsia"/>
              </w:rPr>
              <w:t>（事業者）</w:t>
            </w:r>
            <w:r>
              <w:rPr>
                <w:rFonts w:hint="eastAsia"/>
              </w:rPr>
              <w:t>の代表者は、</w:t>
            </w:r>
            <w:r w:rsidR="005B7347">
              <w:rPr>
                <w:rFonts w:hint="eastAsia"/>
              </w:rPr>
              <w:t>次のいずれかに該当する者であること</w:t>
            </w:r>
          </w:p>
          <w:p w14:paraId="14D28245" w14:textId="7D1F8DE3" w:rsidR="005B7347" w:rsidRDefault="005B7347" w:rsidP="005B7347">
            <w:pPr>
              <w:ind w:leftChars="50" w:left="315" w:hangingChars="100" w:hanging="210"/>
            </w:pPr>
            <w:r>
              <w:rPr>
                <w:rFonts w:hint="eastAsia"/>
              </w:rPr>
              <w:t>①</w:t>
            </w:r>
            <w:r w:rsidR="00E13EC8">
              <w:rPr>
                <w:rFonts w:hint="eastAsia"/>
              </w:rPr>
              <w:t>特別養護老人ホーム、老人デイサービスセンター、介護老人保健施設、介護医療院、指定認知症対応型共同生活介護事業所等の従業者</w:t>
            </w:r>
            <w:r>
              <w:rPr>
                <w:rFonts w:hint="eastAsia"/>
              </w:rPr>
              <w:t>又は</w:t>
            </w:r>
            <w:r w:rsidR="00E13EC8">
              <w:rPr>
                <w:rFonts w:hint="eastAsia"/>
              </w:rPr>
              <w:t>訪問介護員等として、認知症である者の介護に従事した経験を有する</w:t>
            </w:r>
          </w:p>
          <w:p w14:paraId="1C7CBABE" w14:textId="6D41C35E" w:rsidR="00E13EC8" w:rsidRDefault="005B7347" w:rsidP="005B7347">
            <w:pPr>
              <w:ind w:leftChars="50" w:left="315" w:hangingChars="100" w:hanging="210"/>
            </w:pPr>
            <w:r>
              <w:rPr>
                <w:rFonts w:hint="eastAsia"/>
              </w:rPr>
              <w:t>②</w:t>
            </w:r>
            <w:r w:rsidR="00E13EC8">
              <w:rPr>
                <w:rFonts w:hint="eastAsia"/>
              </w:rPr>
              <w:t>保健医療サービス</w:t>
            </w:r>
            <w:r>
              <w:rPr>
                <w:rFonts w:hint="eastAsia"/>
              </w:rPr>
              <w:t>又は</w:t>
            </w:r>
            <w:r w:rsidR="00E13EC8">
              <w:rPr>
                <w:rFonts w:hint="eastAsia"/>
              </w:rPr>
              <w:t>福祉サービスの提供を行う事業の経営に携わった経験を有する</w:t>
            </w:r>
          </w:p>
        </w:tc>
        <w:tc>
          <w:tcPr>
            <w:tcW w:w="2155" w:type="dxa"/>
          </w:tcPr>
          <w:p w14:paraId="7814CA2F" w14:textId="357F8086" w:rsidR="00E13EC8" w:rsidRDefault="00F3654F" w:rsidP="00E13EC8">
            <w:r>
              <w:rPr>
                <w:rFonts w:hint="eastAsia"/>
              </w:rPr>
              <w:t>条例</w:t>
            </w:r>
            <w:r w:rsidR="00E13EC8">
              <w:rPr>
                <w:rFonts w:hint="eastAsia"/>
              </w:rPr>
              <w:t>第112条</w:t>
            </w:r>
          </w:p>
        </w:tc>
        <w:tc>
          <w:tcPr>
            <w:tcW w:w="1077" w:type="dxa"/>
            <w:vAlign w:val="center"/>
          </w:tcPr>
          <w:p w14:paraId="33893895" w14:textId="77777777" w:rsidR="00E13EC8" w:rsidRPr="008E7F18" w:rsidRDefault="00302C25" w:rsidP="00E13EC8">
            <w:pPr>
              <w:rPr>
                <w:rFonts w:hAnsi="游ゴシック" w:cs="メイリオ"/>
              </w:rPr>
            </w:pPr>
            <w:sdt>
              <w:sdtPr>
                <w:rPr>
                  <w:rFonts w:hAnsi="游ゴシック" w:hint="eastAsia"/>
                </w:rPr>
                <w:id w:val="1697809815"/>
                <w14:checkbox>
                  <w14:checked w14:val="0"/>
                  <w14:checkedState w14:val="25A0" w14:font="ＭＳ Ｐゴシック"/>
                  <w14:uncheckedState w14:val="2610" w14:font="ＭＳ ゴシック"/>
                </w14:checkbox>
              </w:sdtPr>
              <w:sdtEndPr/>
              <w:sdtContent>
                <w:r w:rsidR="00E13EC8" w:rsidRPr="008E7F18">
                  <w:rPr>
                    <w:rFonts w:ascii="Segoe UI Symbol" w:hAnsi="Segoe UI Symbol" w:cs="Segoe UI Symbol"/>
                  </w:rPr>
                  <w:t>☐</w:t>
                </w:r>
              </w:sdtContent>
            </w:sdt>
            <w:r w:rsidR="00E13EC8" w:rsidRPr="008E7F18">
              <w:rPr>
                <w:rFonts w:hAnsi="游ゴシック" w:cs="メイリオ" w:hint="eastAsia"/>
              </w:rPr>
              <w:t>可</w:t>
            </w:r>
          </w:p>
          <w:p w14:paraId="324C83B9" w14:textId="77777777" w:rsidR="00E13EC8" w:rsidRPr="008E7F18" w:rsidRDefault="00302C25" w:rsidP="00E13EC8">
            <w:pPr>
              <w:rPr>
                <w:rFonts w:hAnsi="游ゴシック" w:cs="メイリオ"/>
              </w:rPr>
            </w:pPr>
            <w:sdt>
              <w:sdtPr>
                <w:rPr>
                  <w:rFonts w:hAnsi="游ゴシック" w:cs="メイリオ" w:hint="eastAsia"/>
                </w:rPr>
                <w:id w:val="1572230740"/>
                <w14:checkbox>
                  <w14:checked w14:val="0"/>
                  <w14:checkedState w14:val="25A0" w14:font="ＭＳ Ｐゴシック"/>
                  <w14:uncheckedState w14:val="2610" w14:font="ＭＳ ゴシック"/>
                </w14:checkbox>
              </w:sdtPr>
              <w:sdtEndPr/>
              <w:sdtContent>
                <w:r w:rsidR="00E13EC8" w:rsidRPr="008E7F18">
                  <w:rPr>
                    <w:rFonts w:ascii="Segoe UI Symbol" w:hAnsi="Segoe UI Symbol" w:cs="Segoe UI Symbol"/>
                  </w:rPr>
                  <w:t>☐</w:t>
                </w:r>
              </w:sdtContent>
            </w:sdt>
            <w:r w:rsidR="00E13EC8" w:rsidRPr="008E7F18">
              <w:rPr>
                <w:rFonts w:hAnsi="游ゴシック" w:cs="メイリオ" w:hint="eastAsia"/>
              </w:rPr>
              <w:t>予定</w:t>
            </w:r>
          </w:p>
          <w:p w14:paraId="509D71FF" w14:textId="3C6610A5" w:rsidR="00E13EC8" w:rsidRPr="008E7F18" w:rsidRDefault="00302C25" w:rsidP="00E13EC8">
            <w:pPr>
              <w:rPr>
                <w:rFonts w:hAnsi="游ゴシック"/>
              </w:rPr>
            </w:pPr>
            <w:sdt>
              <w:sdtPr>
                <w:rPr>
                  <w:rFonts w:hAnsi="游ゴシック" w:cs="メイリオ" w:hint="eastAsia"/>
                </w:rPr>
                <w:id w:val="522125167"/>
                <w14:checkbox>
                  <w14:checked w14:val="0"/>
                  <w14:checkedState w14:val="25A0" w14:font="ＭＳ 明朝"/>
                  <w14:uncheckedState w14:val="2610" w14:font="ＭＳ ゴシック"/>
                </w14:checkbox>
              </w:sdtPr>
              <w:sdtEndPr/>
              <w:sdtContent>
                <w:r w:rsidR="00E13EC8" w:rsidRPr="008E7F18">
                  <w:rPr>
                    <w:rFonts w:ascii="Segoe UI Symbol" w:hAnsi="Segoe UI Symbol" w:cs="Segoe UI Symbol"/>
                  </w:rPr>
                  <w:t>☐</w:t>
                </w:r>
              </w:sdtContent>
            </w:sdt>
            <w:r w:rsidR="00E13EC8" w:rsidRPr="008E7F18">
              <w:rPr>
                <w:rFonts w:hAnsi="游ゴシック" w:cs="メイリオ" w:hint="eastAsia"/>
              </w:rPr>
              <w:t>不可</w:t>
            </w:r>
          </w:p>
        </w:tc>
        <w:tc>
          <w:tcPr>
            <w:tcW w:w="2268" w:type="dxa"/>
          </w:tcPr>
          <w:p w14:paraId="432B2678" w14:textId="77777777" w:rsidR="00E13EC8" w:rsidRDefault="00E13EC8" w:rsidP="00E13EC8"/>
        </w:tc>
      </w:tr>
      <w:tr w:rsidR="003B5404" w14:paraId="1A74EF54" w14:textId="77777777" w:rsidTr="007B55DA">
        <w:trPr>
          <w:cantSplit/>
        </w:trPr>
        <w:tc>
          <w:tcPr>
            <w:tcW w:w="680" w:type="dxa"/>
            <w:tcBorders>
              <w:bottom w:val="single" w:sz="4" w:space="0" w:color="auto"/>
            </w:tcBorders>
          </w:tcPr>
          <w:p w14:paraId="60FBBCE4" w14:textId="20CB5ED1" w:rsidR="003B5404" w:rsidRDefault="003B5404" w:rsidP="003B5404">
            <w:r>
              <w:rPr>
                <w:rFonts w:hint="eastAsia"/>
              </w:rPr>
              <w:t>11</w:t>
            </w:r>
          </w:p>
        </w:tc>
        <w:tc>
          <w:tcPr>
            <w:tcW w:w="3969" w:type="dxa"/>
            <w:tcBorders>
              <w:bottom w:val="single" w:sz="4" w:space="0" w:color="auto"/>
            </w:tcBorders>
          </w:tcPr>
          <w:p w14:paraId="348A5384" w14:textId="7FEC9EDF" w:rsidR="003B5404" w:rsidRDefault="003B5404" w:rsidP="003B5404">
            <w:r>
              <w:rPr>
                <w:rFonts w:hint="eastAsia"/>
              </w:rPr>
              <w:t>事業者の代表者は、必要な研修（認知症対応型サービス事業開設者研修）を修了していること</w:t>
            </w:r>
          </w:p>
        </w:tc>
        <w:tc>
          <w:tcPr>
            <w:tcW w:w="2155" w:type="dxa"/>
            <w:tcBorders>
              <w:bottom w:val="single" w:sz="4" w:space="0" w:color="auto"/>
            </w:tcBorders>
          </w:tcPr>
          <w:p w14:paraId="39B2BCE1" w14:textId="583E004E" w:rsidR="003B5404" w:rsidRDefault="00F3654F" w:rsidP="003B5404">
            <w:r>
              <w:rPr>
                <w:rFonts w:hint="eastAsia"/>
              </w:rPr>
              <w:t>条例</w:t>
            </w:r>
            <w:r w:rsidR="003B5404">
              <w:rPr>
                <w:rFonts w:hint="eastAsia"/>
              </w:rPr>
              <w:t>第112条</w:t>
            </w:r>
          </w:p>
        </w:tc>
        <w:tc>
          <w:tcPr>
            <w:tcW w:w="1077" w:type="dxa"/>
            <w:tcBorders>
              <w:bottom w:val="single" w:sz="4" w:space="0" w:color="auto"/>
            </w:tcBorders>
            <w:vAlign w:val="center"/>
          </w:tcPr>
          <w:p w14:paraId="164EBCC6" w14:textId="77777777" w:rsidR="003B5404" w:rsidRPr="008E7F18" w:rsidRDefault="00302C25" w:rsidP="003B5404">
            <w:pPr>
              <w:rPr>
                <w:rFonts w:hAnsi="游ゴシック" w:cs="メイリオ"/>
              </w:rPr>
            </w:pPr>
            <w:sdt>
              <w:sdtPr>
                <w:rPr>
                  <w:rFonts w:hAnsi="游ゴシック" w:hint="eastAsia"/>
                </w:rPr>
                <w:id w:val="2106145711"/>
                <w14:checkbox>
                  <w14:checked w14:val="0"/>
                  <w14:checkedState w14:val="25A0" w14:font="ＭＳ Ｐゴシック"/>
                  <w14:uncheckedState w14:val="2610" w14:font="ＭＳ ゴシック"/>
                </w14:checkbox>
              </w:sdtPr>
              <w:sdtEndPr/>
              <w:sdtContent>
                <w:r w:rsidR="003B5404" w:rsidRPr="008E7F18">
                  <w:rPr>
                    <w:rFonts w:ascii="Segoe UI Symbol" w:hAnsi="Segoe UI Symbol" w:cs="Segoe UI Symbol"/>
                  </w:rPr>
                  <w:t>☐</w:t>
                </w:r>
              </w:sdtContent>
            </w:sdt>
            <w:r w:rsidR="003B5404" w:rsidRPr="008E7F18">
              <w:rPr>
                <w:rFonts w:hAnsi="游ゴシック" w:cs="メイリオ" w:hint="eastAsia"/>
              </w:rPr>
              <w:t>可</w:t>
            </w:r>
          </w:p>
          <w:p w14:paraId="65ACACD4" w14:textId="77777777" w:rsidR="003B5404" w:rsidRPr="008E7F18" w:rsidRDefault="00302C25" w:rsidP="003B5404">
            <w:pPr>
              <w:rPr>
                <w:rFonts w:hAnsi="游ゴシック" w:cs="メイリオ"/>
              </w:rPr>
            </w:pPr>
            <w:sdt>
              <w:sdtPr>
                <w:rPr>
                  <w:rFonts w:hAnsi="游ゴシック" w:cs="メイリオ" w:hint="eastAsia"/>
                </w:rPr>
                <w:id w:val="-194697029"/>
                <w14:checkbox>
                  <w14:checked w14:val="0"/>
                  <w14:checkedState w14:val="25A0" w14:font="ＭＳ Ｐゴシック"/>
                  <w14:uncheckedState w14:val="2610" w14:font="ＭＳ ゴシック"/>
                </w14:checkbox>
              </w:sdtPr>
              <w:sdtEndPr/>
              <w:sdtContent>
                <w:r w:rsidR="003B5404" w:rsidRPr="008E7F18">
                  <w:rPr>
                    <w:rFonts w:ascii="Segoe UI Symbol" w:hAnsi="Segoe UI Symbol" w:cs="Segoe UI Symbol"/>
                  </w:rPr>
                  <w:t>☐</w:t>
                </w:r>
              </w:sdtContent>
            </w:sdt>
            <w:r w:rsidR="003B5404" w:rsidRPr="008E7F18">
              <w:rPr>
                <w:rFonts w:hAnsi="游ゴシック" w:cs="メイリオ" w:hint="eastAsia"/>
              </w:rPr>
              <w:t>予定</w:t>
            </w:r>
          </w:p>
          <w:p w14:paraId="1904D9FC" w14:textId="2C6F23FF" w:rsidR="003B5404" w:rsidRPr="008E7F18" w:rsidRDefault="00302C25" w:rsidP="003B5404">
            <w:pPr>
              <w:rPr>
                <w:rFonts w:hAnsi="游ゴシック"/>
              </w:rPr>
            </w:pPr>
            <w:sdt>
              <w:sdtPr>
                <w:rPr>
                  <w:rFonts w:hAnsi="游ゴシック" w:cs="メイリオ" w:hint="eastAsia"/>
                </w:rPr>
                <w:id w:val="-385036201"/>
                <w14:checkbox>
                  <w14:checked w14:val="0"/>
                  <w14:checkedState w14:val="25A0" w14:font="ＭＳ 明朝"/>
                  <w14:uncheckedState w14:val="2610" w14:font="ＭＳ ゴシック"/>
                </w14:checkbox>
              </w:sdtPr>
              <w:sdtEndPr/>
              <w:sdtContent>
                <w:r w:rsidR="003B5404" w:rsidRPr="008E7F18">
                  <w:rPr>
                    <w:rFonts w:ascii="Segoe UI Symbol" w:hAnsi="Segoe UI Symbol" w:cs="Segoe UI Symbol"/>
                  </w:rPr>
                  <w:t>☐</w:t>
                </w:r>
              </w:sdtContent>
            </w:sdt>
            <w:r w:rsidR="003B5404" w:rsidRPr="008E7F18">
              <w:rPr>
                <w:rFonts w:hAnsi="游ゴシック" w:cs="メイリオ" w:hint="eastAsia"/>
              </w:rPr>
              <w:t>不可</w:t>
            </w:r>
          </w:p>
        </w:tc>
        <w:tc>
          <w:tcPr>
            <w:tcW w:w="2268" w:type="dxa"/>
            <w:tcBorders>
              <w:bottom w:val="single" w:sz="4" w:space="0" w:color="auto"/>
            </w:tcBorders>
          </w:tcPr>
          <w:p w14:paraId="6A2B4EA5" w14:textId="77777777" w:rsidR="003B5404" w:rsidRDefault="003B5404" w:rsidP="003B5404"/>
        </w:tc>
      </w:tr>
      <w:tr w:rsidR="006A3A2C" w:rsidRPr="004C5DEC" w14:paraId="5F9F466C" w14:textId="77777777" w:rsidTr="007B55DA">
        <w:trPr>
          <w:cantSplit/>
        </w:trPr>
        <w:tc>
          <w:tcPr>
            <w:tcW w:w="10149" w:type="dxa"/>
            <w:gridSpan w:val="5"/>
            <w:shd w:val="clear" w:color="auto" w:fill="0070C0"/>
          </w:tcPr>
          <w:p w14:paraId="5EAE4BD0" w14:textId="6C2B0FD7" w:rsidR="006A3A2C" w:rsidRPr="004C5DEC" w:rsidRDefault="006A3A2C" w:rsidP="003B5404">
            <w:pPr>
              <w:rPr>
                <w:color w:val="FFFFFF" w:themeColor="background1"/>
              </w:rPr>
            </w:pPr>
            <w:r w:rsidRPr="004C5DEC">
              <w:rPr>
                <w:rFonts w:hint="eastAsia"/>
                <w:color w:val="FFFFFF" w:themeColor="background1"/>
              </w:rPr>
              <w:t>◆設備に関すること</w:t>
            </w:r>
          </w:p>
        </w:tc>
      </w:tr>
      <w:tr w:rsidR="004C5DEC" w14:paraId="3364EFF7" w14:textId="77777777" w:rsidTr="007B55DA">
        <w:trPr>
          <w:cantSplit/>
        </w:trPr>
        <w:tc>
          <w:tcPr>
            <w:tcW w:w="680" w:type="dxa"/>
          </w:tcPr>
          <w:p w14:paraId="18B8D024" w14:textId="3063C572" w:rsidR="004C5DEC" w:rsidRDefault="004C5DEC" w:rsidP="004C5DEC">
            <w:r>
              <w:rPr>
                <w:rFonts w:hint="eastAsia"/>
              </w:rPr>
              <w:t>12</w:t>
            </w:r>
          </w:p>
        </w:tc>
        <w:tc>
          <w:tcPr>
            <w:tcW w:w="3969" w:type="dxa"/>
          </w:tcPr>
          <w:p w14:paraId="0515A45D" w14:textId="5CF0E9DC" w:rsidR="004C5DEC" w:rsidRDefault="004C5DEC" w:rsidP="004C5DEC">
            <w:r>
              <w:rPr>
                <w:rFonts w:hint="eastAsia"/>
              </w:rPr>
              <w:t>ユニットの数は１以上３以下であること</w:t>
            </w:r>
            <w:r w:rsidR="004861AE">
              <w:rPr>
                <w:rFonts w:hint="eastAsia"/>
              </w:rPr>
              <w:t>（サテライト型指定認知症対応型共同生活介護事業所の場合は１又は２であること）</w:t>
            </w:r>
          </w:p>
        </w:tc>
        <w:tc>
          <w:tcPr>
            <w:tcW w:w="2155" w:type="dxa"/>
          </w:tcPr>
          <w:p w14:paraId="2A4F2880" w14:textId="120109B8" w:rsidR="004C5DEC" w:rsidRDefault="00F3654F" w:rsidP="004C5DEC">
            <w:r>
              <w:rPr>
                <w:rFonts w:hint="eastAsia"/>
              </w:rPr>
              <w:t>条例</w:t>
            </w:r>
            <w:r w:rsidR="004C5DEC">
              <w:rPr>
                <w:rFonts w:hint="eastAsia"/>
              </w:rPr>
              <w:t>第113条</w:t>
            </w:r>
            <w:r w:rsidR="004861AE">
              <w:rPr>
                <w:rFonts w:hint="eastAsia"/>
              </w:rPr>
              <w:t>第1項</w:t>
            </w:r>
          </w:p>
        </w:tc>
        <w:tc>
          <w:tcPr>
            <w:tcW w:w="1077" w:type="dxa"/>
            <w:vAlign w:val="center"/>
          </w:tcPr>
          <w:p w14:paraId="47908833" w14:textId="77777777" w:rsidR="004C5DEC" w:rsidRPr="008E7F18" w:rsidRDefault="00302C25" w:rsidP="004C5DEC">
            <w:pPr>
              <w:rPr>
                <w:rFonts w:hAnsi="游ゴシック" w:cs="メイリオ"/>
              </w:rPr>
            </w:pPr>
            <w:sdt>
              <w:sdtPr>
                <w:rPr>
                  <w:rFonts w:hAnsi="游ゴシック" w:hint="eastAsia"/>
                </w:rPr>
                <w:id w:val="446441566"/>
                <w14:checkbox>
                  <w14:checked w14:val="0"/>
                  <w14:checkedState w14:val="25A0" w14:font="ＭＳ Ｐゴシック"/>
                  <w14:uncheckedState w14:val="2610" w14:font="ＭＳ ゴシック"/>
                </w14:checkbox>
              </w:sdtPr>
              <w:sdtEndPr/>
              <w:sdtContent>
                <w:r w:rsidR="004C5DEC" w:rsidRPr="008E7F18">
                  <w:rPr>
                    <w:rFonts w:ascii="Segoe UI Symbol" w:hAnsi="Segoe UI Symbol" w:cs="Segoe UI Symbol"/>
                  </w:rPr>
                  <w:t>☐</w:t>
                </w:r>
              </w:sdtContent>
            </w:sdt>
            <w:r w:rsidR="004C5DEC" w:rsidRPr="008E7F18">
              <w:rPr>
                <w:rFonts w:hAnsi="游ゴシック" w:cs="メイリオ" w:hint="eastAsia"/>
              </w:rPr>
              <w:t>可</w:t>
            </w:r>
          </w:p>
          <w:p w14:paraId="0EC5DE81" w14:textId="77777777" w:rsidR="004C5DEC" w:rsidRPr="008E7F18" w:rsidRDefault="00302C25" w:rsidP="004C5DEC">
            <w:pPr>
              <w:rPr>
                <w:rFonts w:hAnsi="游ゴシック" w:cs="メイリオ"/>
              </w:rPr>
            </w:pPr>
            <w:sdt>
              <w:sdtPr>
                <w:rPr>
                  <w:rFonts w:hAnsi="游ゴシック" w:cs="メイリオ" w:hint="eastAsia"/>
                </w:rPr>
                <w:id w:val="-156154963"/>
                <w14:checkbox>
                  <w14:checked w14:val="0"/>
                  <w14:checkedState w14:val="25A0" w14:font="ＭＳ Ｐゴシック"/>
                  <w14:uncheckedState w14:val="2610" w14:font="ＭＳ ゴシック"/>
                </w14:checkbox>
              </w:sdtPr>
              <w:sdtEndPr/>
              <w:sdtContent>
                <w:r w:rsidR="004C5DEC" w:rsidRPr="008E7F18">
                  <w:rPr>
                    <w:rFonts w:ascii="Segoe UI Symbol" w:hAnsi="Segoe UI Symbol" w:cs="Segoe UI Symbol"/>
                  </w:rPr>
                  <w:t>☐</w:t>
                </w:r>
              </w:sdtContent>
            </w:sdt>
            <w:r w:rsidR="004C5DEC" w:rsidRPr="008E7F18">
              <w:rPr>
                <w:rFonts w:hAnsi="游ゴシック" w:cs="メイリオ" w:hint="eastAsia"/>
              </w:rPr>
              <w:t>予定</w:t>
            </w:r>
          </w:p>
          <w:p w14:paraId="39D1907D" w14:textId="57F5A366" w:rsidR="004C5DEC" w:rsidRPr="008E7F18" w:rsidRDefault="00302C25" w:rsidP="004C5DEC">
            <w:pPr>
              <w:rPr>
                <w:rFonts w:hAnsi="游ゴシック"/>
              </w:rPr>
            </w:pPr>
            <w:sdt>
              <w:sdtPr>
                <w:rPr>
                  <w:rFonts w:hAnsi="游ゴシック" w:cs="メイリオ" w:hint="eastAsia"/>
                </w:rPr>
                <w:id w:val="-1754666162"/>
                <w14:checkbox>
                  <w14:checked w14:val="0"/>
                  <w14:checkedState w14:val="25A0" w14:font="ＭＳ 明朝"/>
                  <w14:uncheckedState w14:val="2610" w14:font="ＭＳ ゴシック"/>
                </w14:checkbox>
              </w:sdtPr>
              <w:sdtEndPr/>
              <w:sdtContent>
                <w:r w:rsidR="004C5DEC" w:rsidRPr="008E7F18">
                  <w:rPr>
                    <w:rFonts w:ascii="Segoe UI Symbol" w:hAnsi="Segoe UI Symbol" w:cs="Segoe UI Symbol"/>
                  </w:rPr>
                  <w:t>☐</w:t>
                </w:r>
              </w:sdtContent>
            </w:sdt>
            <w:r w:rsidR="004C5DEC" w:rsidRPr="008E7F18">
              <w:rPr>
                <w:rFonts w:hAnsi="游ゴシック" w:cs="メイリオ" w:hint="eastAsia"/>
              </w:rPr>
              <w:t>不可</w:t>
            </w:r>
          </w:p>
        </w:tc>
        <w:tc>
          <w:tcPr>
            <w:tcW w:w="2268" w:type="dxa"/>
          </w:tcPr>
          <w:p w14:paraId="37A0EB05" w14:textId="77777777" w:rsidR="004C5DEC" w:rsidRDefault="004C5DEC" w:rsidP="004C5DEC"/>
        </w:tc>
      </w:tr>
      <w:tr w:rsidR="004861AE" w14:paraId="378D1085" w14:textId="77777777" w:rsidTr="007B55DA">
        <w:trPr>
          <w:cantSplit/>
        </w:trPr>
        <w:tc>
          <w:tcPr>
            <w:tcW w:w="680" w:type="dxa"/>
          </w:tcPr>
          <w:p w14:paraId="3CFC37F1" w14:textId="72629B25" w:rsidR="004861AE" w:rsidRDefault="004861AE" w:rsidP="004861AE">
            <w:r>
              <w:rPr>
                <w:rFonts w:hint="eastAsia"/>
              </w:rPr>
              <w:t>13</w:t>
            </w:r>
          </w:p>
        </w:tc>
        <w:tc>
          <w:tcPr>
            <w:tcW w:w="3969" w:type="dxa"/>
          </w:tcPr>
          <w:p w14:paraId="32FAE8A6" w14:textId="25ECC893" w:rsidR="004861AE" w:rsidRDefault="004861AE" w:rsidP="004861AE">
            <w:r>
              <w:rPr>
                <w:rFonts w:hint="eastAsia"/>
              </w:rPr>
              <w:t>ユニットの入居定員は５人以上９人以下であること</w:t>
            </w:r>
          </w:p>
        </w:tc>
        <w:tc>
          <w:tcPr>
            <w:tcW w:w="2155" w:type="dxa"/>
          </w:tcPr>
          <w:p w14:paraId="5EBC08D0" w14:textId="1E1FD547" w:rsidR="004861AE" w:rsidRDefault="00F3654F" w:rsidP="004861AE">
            <w:r>
              <w:rPr>
                <w:rFonts w:hint="eastAsia"/>
              </w:rPr>
              <w:t>条例</w:t>
            </w:r>
            <w:r w:rsidR="004861AE">
              <w:rPr>
                <w:rFonts w:hint="eastAsia"/>
              </w:rPr>
              <w:t>第113条第2項</w:t>
            </w:r>
          </w:p>
        </w:tc>
        <w:tc>
          <w:tcPr>
            <w:tcW w:w="1077" w:type="dxa"/>
            <w:vAlign w:val="center"/>
          </w:tcPr>
          <w:p w14:paraId="7DDFDFE9" w14:textId="77777777" w:rsidR="004861AE" w:rsidRPr="008E7F18" w:rsidRDefault="00302C25" w:rsidP="004861AE">
            <w:pPr>
              <w:rPr>
                <w:rFonts w:hAnsi="游ゴシック" w:cs="メイリオ"/>
              </w:rPr>
            </w:pPr>
            <w:sdt>
              <w:sdtPr>
                <w:rPr>
                  <w:rFonts w:hAnsi="游ゴシック" w:hint="eastAsia"/>
                </w:rPr>
                <w:id w:val="502401611"/>
                <w14:checkbox>
                  <w14:checked w14:val="0"/>
                  <w14:checkedState w14:val="25A0" w14:font="ＭＳ Ｐゴシック"/>
                  <w14:uncheckedState w14:val="2610" w14:font="ＭＳ ゴシック"/>
                </w14:checkbox>
              </w:sdtPr>
              <w:sdtEndPr/>
              <w:sdtContent>
                <w:r w:rsidR="004861AE" w:rsidRPr="008E7F18">
                  <w:rPr>
                    <w:rFonts w:ascii="Segoe UI Symbol" w:hAnsi="Segoe UI Symbol" w:cs="Segoe UI Symbol"/>
                  </w:rPr>
                  <w:t>☐</w:t>
                </w:r>
              </w:sdtContent>
            </w:sdt>
            <w:r w:rsidR="004861AE" w:rsidRPr="008E7F18">
              <w:rPr>
                <w:rFonts w:hAnsi="游ゴシック" w:cs="メイリオ" w:hint="eastAsia"/>
              </w:rPr>
              <w:t>可</w:t>
            </w:r>
          </w:p>
          <w:p w14:paraId="109DE77B" w14:textId="77777777" w:rsidR="004861AE" w:rsidRPr="008E7F18" w:rsidRDefault="00302C25" w:rsidP="004861AE">
            <w:pPr>
              <w:rPr>
                <w:rFonts w:hAnsi="游ゴシック" w:cs="メイリオ"/>
              </w:rPr>
            </w:pPr>
            <w:sdt>
              <w:sdtPr>
                <w:rPr>
                  <w:rFonts w:hAnsi="游ゴシック" w:cs="メイリオ" w:hint="eastAsia"/>
                </w:rPr>
                <w:id w:val="495779855"/>
                <w14:checkbox>
                  <w14:checked w14:val="0"/>
                  <w14:checkedState w14:val="25A0" w14:font="ＭＳ Ｐゴシック"/>
                  <w14:uncheckedState w14:val="2610" w14:font="ＭＳ ゴシック"/>
                </w14:checkbox>
              </w:sdtPr>
              <w:sdtEndPr/>
              <w:sdtContent>
                <w:r w:rsidR="004861AE" w:rsidRPr="008E7F18">
                  <w:rPr>
                    <w:rFonts w:ascii="Segoe UI Symbol" w:hAnsi="Segoe UI Symbol" w:cs="Segoe UI Symbol"/>
                  </w:rPr>
                  <w:t>☐</w:t>
                </w:r>
              </w:sdtContent>
            </w:sdt>
            <w:r w:rsidR="004861AE" w:rsidRPr="008E7F18">
              <w:rPr>
                <w:rFonts w:hAnsi="游ゴシック" w:cs="メイリオ" w:hint="eastAsia"/>
              </w:rPr>
              <w:t>予定</w:t>
            </w:r>
          </w:p>
          <w:p w14:paraId="6EAAEB9A" w14:textId="14C61AA6" w:rsidR="004861AE" w:rsidRPr="008E7F18" w:rsidRDefault="00302C25" w:rsidP="004861AE">
            <w:pPr>
              <w:rPr>
                <w:rFonts w:hAnsi="游ゴシック"/>
              </w:rPr>
            </w:pPr>
            <w:sdt>
              <w:sdtPr>
                <w:rPr>
                  <w:rFonts w:hAnsi="游ゴシック" w:cs="メイリオ" w:hint="eastAsia"/>
                </w:rPr>
                <w:id w:val="-1706470017"/>
                <w14:checkbox>
                  <w14:checked w14:val="0"/>
                  <w14:checkedState w14:val="25A0" w14:font="ＭＳ 明朝"/>
                  <w14:uncheckedState w14:val="2610" w14:font="ＭＳ ゴシック"/>
                </w14:checkbox>
              </w:sdtPr>
              <w:sdtEndPr/>
              <w:sdtContent>
                <w:r w:rsidR="004861AE" w:rsidRPr="008E7F18">
                  <w:rPr>
                    <w:rFonts w:ascii="Segoe UI Symbol" w:hAnsi="Segoe UI Symbol" w:cs="Segoe UI Symbol"/>
                  </w:rPr>
                  <w:t>☐</w:t>
                </w:r>
              </w:sdtContent>
            </w:sdt>
            <w:r w:rsidR="004861AE" w:rsidRPr="008E7F18">
              <w:rPr>
                <w:rFonts w:hAnsi="游ゴシック" w:cs="メイリオ" w:hint="eastAsia"/>
              </w:rPr>
              <w:t>不可</w:t>
            </w:r>
          </w:p>
        </w:tc>
        <w:tc>
          <w:tcPr>
            <w:tcW w:w="2268" w:type="dxa"/>
          </w:tcPr>
          <w:p w14:paraId="2E1D5D32" w14:textId="77777777" w:rsidR="004861AE" w:rsidRDefault="004861AE" w:rsidP="004861AE"/>
        </w:tc>
      </w:tr>
      <w:tr w:rsidR="00CC5F4D" w14:paraId="583C43EB" w14:textId="77777777" w:rsidTr="007B55DA">
        <w:trPr>
          <w:cantSplit/>
        </w:trPr>
        <w:tc>
          <w:tcPr>
            <w:tcW w:w="680" w:type="dxa"/>
          </w:tcPr>
          <w:p w14:paraId="5257AC19" w14:textId="742EE671" w:rsidR="00CC5F4D" w:rsidRDefault="00CC5F4D" w:rsidP="00CC5F4D">
            <w:r>
              <w:rPr>
                <w:rFonts w:hint="eastAsia"/>
              </w:rPr>
              <w:t>14</w:t>
            </w:r>
          </w:p>
        </w:tc>
        <w:tc>
          <w:tcPr>
            <w:tcW w:w="3969" w:type="dxa"/>
          </w:tcPr>
          <w:p w14:paraId="0872257C" w14:textId="3770B057" w:rsidR="00CC5F4D" w:rsidRDefault="00CC5F4D" w:rsidP="00CC5F4D">
            <w:r>
              <w:rPr>
                <w:rFonts w:hint="eastAsia"/>
              </w:rPr>
              <w:t>居室、居間、食堂、台所、浴室、消火設備その他の非常災害に際して必要な設備その他利用者が日常生活を営む上で必要な設備を設けていること</w:t>
            </w:r>
            <w:r w:rsidR="008B504F">
              <w:rPr>
                <w:rFonts w:hint="eastAsia"/>
              </w:rPr>
              <w:t>（居間及び食堂は同一の場所であっても可）</w:t>
            </w:r>
          </w:p>
        </w:tc>
        <w:tc>
          <w:tcPr>
            <w:tcW w:w="2155" w:type="dxa"/>
          </w:tcPr>
          <w:p w14:paraId="798CCC6B" w14:textId="637205BE" w:rsidR="00CC5F4D" w:rsidRDefault="0089541E" w:rsidP="00CC5F4D">
            <w:r>
              <w:rPr>
                <w:rFonts w:hint="eastAsia"/>
              </w:rPr>
              <w:t>条例</w:t>
            </w:r>
            <w:r w:rsidR="00CC5F4D">
              <w:rPr>
                <w:rFonts w:hint="eastAsia"/>
              </w:rPr>
              <w:t>第113条第2項</w:t>
            </w:r>
          </w:p>
          <w:p w14:paraId="1E14B6D4" w14:textId="2C58ADCD" w:rsidR="008B504F" w:rsidRDefault="0089541E" w:rsidP="00CC5F4D">
            <w:r>
              <w:rPr>
                <w:rFonts w:hint="eastAsia"/>
              </w:rPr>
              <w:t>条例</w:t>
            </w:r>
            <w:r w:rsidR="008B504F">
              <w:rPr>
                <w:rFonts w:hint="eastAsia"/>
              </w:rPr>
              <w:t>第113条第5項</w:t>
            </w:r>
          </w:p>
        </w:tc>
        <w:tc>
          <w:tcPr>
            <w:tcW w:w="1077" w:type="dxa"/>
            <w:vAlign w:val="center"/>
          </w:tcPr>
          <w:p w14:paraId="33712E1B" w14:textId="77777777" w:rsidR="00CC5F4D" w:rsidRPr="008E7F18" w:rsidRDefault="00302C25" w:rsidP="00CC5F4D">
            <w:pPr>
              <w:rPr>
                <w:rFonts w:hAnsi="游ゴシック" w:cs="メイリオ"/>
              </w:rPr>
            </w:pPr>
            <w:sdt>
              <w:sdtPr>
                <w:rPr>
                  <w:rFonts w:hAnsi="游ゴシック" w:hint="eastAsia"/>
                </w:rPr>
                <w:id w:val="-605267121"/>
                <w14:checkbox>
                  <w14:checked w14:val="0"/>
                  <w14:checkedState w14:val="25A0" w14:font="ＭＳ Ｐゴシック"/>
                  <w14:uncheckedState w14:val="2610" w14:font="ＭＳ ゴシック"/>
                </w14:checkbox>
              </w:sdtPr>
              <w:sdtEndPr/>
              <w:sdtContent>
                <w:r w:rsidR="00CC5F4D" w:rsidRPr="008E7F18">
                  <w:rPr>
                    <w:rFonts w:ascii="Segoe UI Symbol" w:hAnsi="Segoe UI Symbol" w:cs="Segoe UI Symbol"/>
                  </w:rPr>
                  <w:t>☐</w:t>
                </w:r>
              </w:sdtContent>
            </w:sdt>
            <w:r w:rsidR="00CC5F4D" w:rsidRPr="008E7F18">
              <w:rPr>
                <w:rFonts w:hAnsi="游ゴシック" w:cs="メイリオ" w:hint="eastAsia"/>
              </w:rPr>
              <w:t>可</w:t>
            </w:r>
          </w:p>
          <w:p w14:paraId="18029761" w14:textId="77777777" w:rsidR="00CC5F4D" w:rsidRPr="008E7F18" w:rsidRDefault="00302C25" w:rsidP="00CC5F4D">
            <w:pPr>
              <w:rPr>
                <w:rFonts w:hAnsi="游ゴシック" w:cs="メイリオ"/>
              </w:rPr>
            </w:pPr>
            <w:sdt>
              <w:sdtPr>
                <w:rPr>
                  <w:rFonts w:hAnsi="游ゴシック" w:cs="メイリオ" w:hint="eastAsia"/>
                </w:rPr>
                <w:id w:val="1242212427"/>
                <w14:checkbox>
                  <w14:checked w14:val="0"/>
                  <w14:checkedState w14:val="25A0" w14:font="ＭＳ Ｐゴシック"/>
                  <w14:uncheckedState w14:val="2610" w14:font="ＭＳ ゴシック"/>
                </w14:checkbox>
              </w:sdtPr>
              <w:sdtEndPr/>
              <w:sdtContent>
                <w:r w:rsidR="00CC5F4D" w:rsidRPr="008E7F18">
                  <w:rPr>
                    <w:rFonts w:ascii="Segoe UI Symbol" w:hAnsi="Segoe UI Symbol" w:cs="Segoe UI Symbol"/>
                  </w:rPr>
                  <w:t>☐</w:t>
                </w:r>
              </w:sdtContent>
            </w:sdt>
            <w:r w:rsidR="00CC5F4D" w:rsidRPr="008E7F18">
              <w:rPr>
                <w:rFonts w:hAnsi="游ゴシック" w:cs="メイリオ" w:hint="eastAsia"/>
              </w:rPr>
              <w:t>予定</w:t>
            </w:r>
          </w:p>
          <w:p w14:paraId="1BB6A003" w14:textId="36762859" w:rsidR="00CC5F4D" w:rsidRPr="008E7F18" w:rsidRDefault="00302C25" w:rsidP="00CC5F4D">
            <w:pPr>
              <w:rPr>
                <w:rFonts w:hAnsi="游ゴシック"/>
              </w:rPr>
            </w:pPr>
            <w:sdt>
              <w:sdtPr>
                <w:rPr>
                  <w:rFonts w:hAnsi="游ゴシック" w:cs="メイリオ" w:hint="eastAsia"/>
                </w:rPr>
                <w:id w:val="-1662997509"/>
                <w14:checkbox>
                  <w14:checked w14:val="0"/>
                  <w14:checkedState w14:val="25A0" w14:font="ＭＳ 明朝"/>
                  <w14:uncheckedState w14:val="2610" w14:font="ＭＳ ゴシック"/>
                </w14:checkbox>
              </w:sdtPr>
              <w:sdtEndPr/>
              <w:sdtContent>
                <w:r w:rsidR="00CC5F4D" w:rsidRPr="008E7F18">
                  <w:rPr>
                    <w:rFonts w:ascii="Segoe UI Symbol" w:hAnsi="Segoe UI Symbol" w:cs="Segoe UI Symbol"/>
                  </w:rPr>
                  <w:t>☐</w:t>
                </w:r>
              </w:sdtContent>
            </w:sdt>
            <w:r w:rsidR="00CC5F4D" w:rsidRPr="008E7F18">
              <w:rPr>
                <w:rFonts w:hAnsi="游ゴシック" w:cs="メイリオ" w:hint="eastAsia"/>
              </w:rPr>
              <w:t>不可</w:t>
            </w:r>
          </w:p>
        </w:tc>
        <w:tc>
          <w:tcPr>
            <w:tcW w:w="2268" w:type="dxa"/>
          </w:tcPr>
          <w:p w14:paraId="48254105" w14:textId="77777777" w:rsidR="00CC5F4D" w:rsidRDefault="00CC5F4D" w:rsidP="00CC5F4D"/>
        </w:tc>
      </w:tr>
      <w:tr w:rsidR="000775B6" w14:paraId="0DEE21C1" w14:textId="77777777" w:rsidTr="007B55DA">
        <w:trPr>
          <w:cantSplit/>
        </w:trPr>
        <w:tc>
          <w:tcPr>
            <w:tcW w:w="680" w:type="dxa"/>
          </w:tcPr>
          <w:p w14:paraId="45A3BE8A" w14:textId="30151D59" w:rsidR="000775B6" w:rsidRDefault="000775B6" w:rsidP="000775B6">
            <w:r>
              <w:rPr>
                <w:rFonts w:hint="eastAsia"/>
              </w:rPr>
              <w:t>15</w:t>
            </w:r>
          </w:p>
        </w:tc>
        <w:tc>
          <w:tcPr>
            <w:tcW w:w="3969" w:type="dxa"/>
          </w:tcPr>
          <w:p w14:paraId="35D19CBC" w14:textId="1B01681E" w:rsidR="000775B6" w:rsidRDefault="000775B6" w:rsidP="000775B6">
            <w:r>
              <w:rPr>
                <w:rFonts w:hint="eastAsia"/>
              </w:rPr>
              <w:t>居室の定員は１人であること（夫婦で利用する等利用者の処遇上必要と認められる場合は２人部屋とすることも可）</w:t>
            </w:r>
          </w:p>
        </w:tc>
        <w:tc>
          <w:tcPr>
            <w:tcW w:w="2155" w:type="dxa"/>
          </w:tcPr>
          <w:p w14:paraId="4576A1A7" w14:textId="09BBDDD7" w:rsidR="000775B6" w:rsidRDefault="0089541E" w:rsidP="000775B6">
            <w:r>
              <w:rPr>
                <w:rFonts w:hint="eastAsia"/>
              </w:rPr>
              <w:t>条例</w:t>
            </w:r>
            <w:r w:rsidR="000775B6">
              <w:rPr>
                <w:rFonts w:hint="eastAsia"/>
              </w:rPr>
              <w:t>第113条第3項</w:t>
            </w:r>
          </w:p>
        </w:tc>
        <w:tc>
          <w:tcPr>
            <w:tcW w:w="1077" w:type="dxa"/>
            <w:vAlign w:val="center"/>
          </w:tcPr>
          <w:p w14:paraId="11F4C6C2" w14:textId="77777777" w:rsidR="000775B6" w:rsidRPr="008E7F18" w:rsidRDefault="00302C25" w:rsidP="000775B6">
            <w:pPr>
              <w:rPr>
                <w:rFonts w:hAnsi="游ゴシック" w:cs="メイリオ"/>
              </w:rPr>
            </w:pPr>
            <w:sdt>
              <w:sdtPr>
                <w:rPr>
                  <w:rFonts w:hAnsi="游ゴシック" w:hint="eastAsia"/>
                </w:rPr>
                <w:id w:val="-1557845924"/>
                <w14:checkbox>
                  <w14:checked w14:val="0"/>
                  <w14:checkedState w14:val="25A0" w14:font="ＭＳ Ｐゴシック"/>
                  <w14:uncheckedState w14:val="2610" w14:font="ＭＳ ゴシック"/>
                </w14:checkbox>
              </w:sdtPr>
              <w:sdtEndPr/>
              <w:sdtContent>
                <w:r w:rsidR="000775B6" w:rsidRPr="008E7F18">
                  <w:rPr>
                    <w:rFonts w:ascii="Segoe UI Symbol" w:hAnsi="Segoe UI Symbol" w:cs="Segoe UI Symbol"/>
                  </w:rPr>
                  <w:t>☐</w:t>
                </w:r>
              </w:sdtContent>
            </w:sdt>
            <w:r w:rsidR="000775B6" w:rsidRPr="008E7F18">
              <w:rPr>
                <w:rFonts w:hAnsi="游ゴシック" w:cs="メイリオ" w:hint="eastAsia"/>
              </w:rPr>
              <w:t>可</w:t>
            </w:r>
          </w:p>
          <w:p w14:paraId="7679C303" w14:textId="77777777" w:rsidR="000775B6" w:rsidRPr="008E7F18" w:rsidRDefault="00302C25" w:rsidP="000775B6">
            <w:pPr>
              <w:rPr>
                <w:rFonts w:hAnsi="游ゴシック" w:cs="メイリオ"/>
              </w:rPr>
            </w:pPr>
            <w:sdt>
              <w:sdtPr>
                <w:rPr>
                  <w:rFonts w:hAnsi="游ゴシック" w:cs="メイリオ" w:hint="eastAsia"/>
                </w:rPr>
                <w:id w:val="-1739778245"/>
                <w14:checkbox>
                  <w14:checked w14:val="0"/>
                  <w14:checkedState w14:val="25A0" w14:font="ＭＳ Ｐゴシック"/>
                  <w14:uncheckedState w14:val="2610" w14:font="ＭＳ ゴシック"/>
                </w14:checkbox>
              </w:sdtPr>
              <w:sdtEndPr/>
              <w:sdtContent>
                <w:r w:rsidR="000775B6" w:rsidRPr="008E7F18">
                  <w:rPr>
                    <w:rFonts w:ascii="Segoe UI Symbol" w:hAnsi="Segoe UI Symbol" w:cs="Segoe UI Symbol"/>
                  </w:rPr>
                  <w:t>☐</w:t>
                </w:r>
              </w:sdtContent>
            </w:sdt>
            <w:r w:rsidR="000775B6" w:rsidRPr="008E7F18">
              <w:rPr>
                <w:rFonts w:hAnsi="游ゴシック" w:cs="メイリオ" w:hint="eastAsia"/>
              </w:rPr>
              <w:t>予定</w:t>
            </w:r>
          </w:p>
          <w:p w14:paraId="732456D6" w14:textId="383B2F52" w:rsidR="000775B6" w:rsidRPr="008E7F18" w:rsidRDefault="00302C25" w:rsidP="000775B6">
            <w:pPr>
              <w:rPr>
                <w:rFonts w:hAnsi="游ゴシック"/>
              </w:rPr>
            </w:pPr>
            <w:sdt>
              <w:sdtPr>
                <w:rPr>
                  <w:rFonts w:hAnsi="游ゴシック" w:cs="メイリオ" w:hint="eastAsia"/>
                </w:rPr>
                <w:id w:val="1865862225"/>
                <w14:checkbox>
                  <w14:checked w14:val="0"/>
                  <w14:checkedState w14:val="25A0" w14:font="ＭＳ 明朝"/>
                  <w14:uncheckedState w14:val="2610" w14:font="ＭＳ ゴシック"/>
                </w14:checkbox>
              </w:sdtPr>
              <w:sdtEndPr/>
              <w:sdtContent>
                <w:r w:rsidR="000775B6" w:rsidRPr="008E7F18">
                  <w:rPr>
                    <w:rFonts w:ascii="Segoe UI Symbol" w:hAnsi="Segoe UI Symbol" w:cs="Segoe UI Symbol"/>
                  </w:rPr>
                  <w:t>☐</w:t>
                </w:r>
              </w:sdtContent>
            </w:sdt>
            <w:r w:rsidR="000775B6" w:rsidRPr="008E7F18">
              <w:rPr>
                <w:rFonts w:hAnsi="游ゴシック" w:cs="メイリオ" w:hint="eastAsia"/>
              </w:rPr>
              <w:t>不可</w:t>
            </w:r>
          </w:p>
        </w:tc>
        <w:tc>
          <w:tcPr>
            <w:tcW w:w="2268" w:type="dxa"/>
          </w:tcPr>
          <w:p w14:paraId="54244168" w14:textId="77777777" w:rsidR="000775B6" w:rsidRDefault="000775B6" w:rsidP="000775B6"/>
        </w:tc>
      </w:tr>
      <w:tr w:rsidR="004E191B" w14:paraId="7E64BD8D" w14:textId="77777777" w:rsidTr="007B55DA">
        <w:trPr>
          <w:cantSplit/>
        </w:trPr>
        <w:tc>
          <w:tcPr>
            <w:tcW w:w="680" w:type="dxa"/>
          </w:tcPr>
          <w:p w14:paraId="4CC89691" w14:textId="27B70196" w:rsidR="004E191B" w:rsidRDefault="004E191B" w:rsidP="004E191B">
            <w:r>
              <w:rPr>
                <w:rFonts w:hint="eastAsia"/>
              </w:rPr>
              <w:t>16</w:t>
            </w:r>
          </w:p>
        </w:tc>
        <w:tc>
          <w:tcPr>
            <w:tcW w:w="3969" w:type="dxa"/>
          </w:tcPr>
          <w:p w14:paraId="4645179C" w14:textId="1C59E8B7" w:rsidR="004E191B" w:rsidRDefault="004E191B" w:rsidP="004E191B">
            <w:r>
              <w:rPr>
                <w:rFonts w:hint="eastAsia"/>
              </w:rPr>
              <w:t>居室の床面積は７．４３㎡以上であること</w:t>
            </w:r>
          </w:p>
        </w:tc>
        <w:tc>
          <w:tcPr>
            <w:tcW w:w="2155" w:type="dxa"/>
          </w:tcPr>
          <w:p w14:paraId="63A79AD4" w14:textId="34BD92FD" w:rsidR="004E191B" w:rsidRDefault="0089541E" w:rsidP="004E191B">
            <w:r>
              <w:rPr>
                <w:rFonts w:hint="eastAsia"/>
              </w:rPr>
              <w:t>条例</w:t>
            </w:r>
            <w:r w:rsidR="004E191B">
              <w:rPr>
                <w:rFonts w:hint="eastAsia"/>
              </w:rPr>
              <w:t>第113条第4項</w:t>
            </w:r>
          </w:p>
        </w:tc>
        <w:tc>
          <w:tcPr>
            <w:tcW w:w="1077" w:type="dxa"/>
            <w:vAlign w:val="center"/>
          </w:tcPr>
          <w:p w14:paraId="02388685" w14:textId="77777777" w:rsidR="004E191B" w:rsidRPr="008E7F18" w:rsidRDefault="00302C25" w:rsidP="004E191B">
            <w:pPr>
              <w:rPr>
                <w:rFonts w:hAnsi="游ゴシック" w:cs="メイリオ"/>
              </w:rPr>
            </w:pPr>
            <w:sdt>
              <w:sdtPr>
                <w:rPr>
                  <w:rFonts w:hAnsi="游ゴシック" w:hint="eastAsia"/>
                </w:rPr>
                <w:id w:val="373348189"/>
                <w14:checkbox>
                  <w14:checked w14:val="0"/>
                  <w14:checkedState w14:val="25A0" w14:font="ＭＳ Ｐゴシック"/>
                  <w14:uncheckedState w14:val="2610" w14:font="ＭＳ ゴシック"/>
                </w14:checkbox>
              </w:sdtPr>
              <w:sdtEndPr/>
              <w:sdtContent>
                <w:r w:rsidR="004E191B" w:rsidRPr="008E7F18">
                  <w:rPr>
                    <w:rFonts w:ascii="Segoe UI Symbol" w:hAnsi="Segoe UI Symbol" w:cs="Segoe UI Symbol"/>
                  </w:rPr>
                  <w:t>☐</w:t>
                </w:r>
              </w:sdtContent>
            </w:sdt>
            <w:r w:rsidR="004E191B" w:rsidRPr="008E7F18">
              <w:rPr>
                <w:rFonts w:hAnsi="游ゴシック" w:cs="メイリオ" w:hint="eastAsia"/>
              </w:rPr>
              <w:t>可</w:t>
            </w:r>
          </w:p>
          <w:p w14:paraId="4D8D51F7" w14:textId="77777777" w:rsidR="004E191B" w:rsidRPr="008E7F18" w:rsidRDefault="00302C25" w:rsidP="004E191B">
            <w:pPr>
              <w:rPr>
                <w:rFonts w:hAnsi="游ゴシック" w:cs="メイリオ"/>
              </w:rPr>
            </w:pPr>
            <w:sdt>
              <w:sdtPr>
                <w:rPr>
                  <w:rFonts w:hAnsi="游ゴシック" w:cs="メイリオ" w:hint="eastAsia"/>
                </w:rPr>
                <w:id w:val="1655487926"/>
                <w14:checkbox>
                  <w14:checked w14:val="0"/>
                  <w14:checkedState w14:val="25A0" w14:font="ＭＳ Ｐゴシック"/>
                  <w14:uncheckedState w14:val="2610" w14:font="ＭＳ ゴシック"/>
                </w14:checkbox>
              </w:sdtPr>
              <w:sdtEndPr/>
              <w:sdtContent>
                <w:r w:rsidR="004E191B" w:rsidRPr="008E7F18">
                  <w:rPr>
                    <w:rFonts w:ascii="Segoe UI Symbol" w:hAnsi="Segoe UI Symbol" w:cs="Segoe UI Symbol"/>
                  </w:rPr>
                  <w:t>☐</w:t>
                </w:r>
              </w:sdtContent>
            </w:sdt>
            <w:r w:rsidR="004E191B" w:rsidRPr="008E7F18">
              <w:rPr>
                <w:rFonts w:hAnsi="游ゴシック" w:cs="メイリオ" w:hint="eastAsia"/>
              </w:rPr>
              <w:t>予定</w:t>
            </w:r>
          </w:p>
          <w:p w14:paraId="2FEBAB15" w14:textId="418E4CAC" w:rsidR="004E191B" w:rsidRDefault="00302C25" w:rsidP="004E191B">
            <w:pPr>
              <w:rPr>
                <w:rFonts w:hAnsi="游ゴシック"/>
              </w:rPr>
            </w:pPr>
            <w:sdt>
              <w:sdtPr>
                <w:rPr>
                  <w:rFonts w:hAnsi="游ゴシック" w:cs="メイリオ" w:hint="eastAsia"/>
                </w:rPr>
                <w:id w:val="1482029228"/>
                <w14:checkbox>
                  <w14:checked w14:val="0"/>
                  <w14:checkedState w14:val="25A0" w14:font="ＭＳ 明朝"/>
                  <w14:uncheckedState w14:val="2610" w14:font="ＭＳ ゴシック"/>
                </w14:checkbox>
              </w:sdtPr>
              <w:sdtEndPr/>
              <w:sdtContent>
                <w:r w:rsidR="004E191B" w:rsidRPr="008E7F18">
                  <w:rPr>
                    <w:rFonts w:ascii="Segoe UI Symbol" w:hAnsi="Segoe UI Symbol" w:cs="Segoe UI Symbol"/>
                  </w:rPr>
                  <w:t>☐</w:t>
                </w:r>
              </w:sdtContent>
            </w:sdt>
            <w:r w:rsidR="004E191B" w:rsidRPr="008E7F18">
              <w:rPr>
                <w:rFonts w:hAnsi="游ゴシック" w:cs="メイリオ" w:hint="eastAsia"/>
              </w:rPr>
              <w:t>不可</w:t>
            </w:r>
          </w:p>
        </w:tc>
        <w:tc>
          <w:tcPr>
            <w:tcW w:w="2268" w:type="dxa"/>
          </w:tcPr>
          <w:p w14:paraId="7F0F05F6" w14:textId="77777777" w:rsidR="004E191B" w:rsidRDefault="004E191B" w:rsidP="004E191B"/>
        </w:tc>
      </w:tr>
      <w:tr w:rsidR="00DB15E9" w14:paraId="54566F2F" w14:textId="77777777" w:rsidTr="007B55DA">
        <w:trPr>
          <w:cantSplit/>
        </w:trPr>
        <w:tc>
          <w:tcPr>
            <w:tcW w:w="680" w:type="dxa"/>
          </w:tcPr>
          <w:p w14:paraId="6AC4C5F9" w14:textId="06CB3359" w:rsidR="00DB15E9" w:rsidRDefault="00DB15E9" w:rsidP="00DB15E9">
            <w:r>
              <w:rPr>
                <w:rFonts w:hint="eastAsia"/>
              </w:rPr>
              <w:t>17</w:t>
            </w:r>
          </w:p>
        </w:tc>
        <w:tc>
          <w:tcPr>
            <w:tcW w:w="3969" w:type="dxa"/>
          </w:tcPr>
          <w:p w14:paraId="19EBE0EA" w14:textId="43B2334D" w:rsidR="00DB15E9" w:rsidRDefault="00DB15E9" w:rsidP="00DB15E9">
            <w:r>
              <w:rPr>
                <w:rFonts w:hint="eastAsia"/>
              </w:rPr>
              <w:t>事業所の立地は、住宅地又は住宅地と同程度に利用者の家族や地域住民との交流の機会が確保される場所にある</w:t>
            </w:r>
            <w:r w:rsidR="000807BD">
              <w:rPr>
                <w:rFonts w:hint="eastAsia"/>
              </w:rPr>
              <w:t>こと</w:t>
            </w:r>
          </w:p>
        </w:tc>
        <w:tc>
          <w:tcPr>
            <w:tcW w:w="2155" w:type="dxa"/>
          </w:tcPr>
          <w:p w14:paraId="09202370" w14:textId="53F4BBDB" w:rsidR="00DB15E9" w:rsidRDefault="0089541E" w:rsidP="00DB15E9">
            <w:r>
              <w:rPr>
                <w:rFonts w:hint="eastAsia"/>
              </w:rPr>
              <w:t>条例</w:t>
            </w:r>
            <w:r w:rsidR="00DB15E9">
              <w:rPr>
                <w:rFonts w:hint="eastAsia"/>
              </w:rPr>
              <w:t>第113条第6項</w:t>
            </w:r>
          </w:p>
        </w:tc>
        <w:tc>
          <w:tcPr>
            <w:tcW w:w="1077" w:type="dxa"/>
            <w:vAlign w:val="center"/>
          </w:tcPr>
          <w:p w14:paraId="0808F3FB" w14:textId="77777777" w:rsidR="00DB15E9" w:rsidRPr="008E7F18" w:rsidRDefault="00302C25" w:rsidP="00DB15E9">
            <w:pPr>
              <w:rPr>
                <w:rFonts w:hAnsi="游ゴシック" w:cs="メイリオ"/>
              </w:rPr>
            </w:pPr>
            <w:sdt>
              <w:sdtPr>
                <w:rPr>
                  <w:rFonts w:hAnsi="游ゴシック" w:hint="eastAsia"/>
                </w:rPr>
                <w:id w:val="1033777019"/>
                <w14:checkbox>
                  <w14:checked w14:val="0"/>
                  <w14:checkedState w14:val="25A0" w14:font="ＭＳ Ｐゴシック"/>
                  <w14:uncheckedState w14:val="2610" w14:font="ＭＳ ゴシック"/>
                </w14:checkbox>
              </w:sdtPr>
              <w:sdtEndPr/>
              <w:sdtContent>
                <w:r w:rsidR="00DB15E9" w:rsidRPr="008E7F18">
                  <w:rPr>
                    <w:rFonts w:ascii="Segoe UI Symbol" w:hAnsi="Segoe UI Symbol" w:cs="Segoe UI Symbol"/>
                  </w:rPr>
                  <w:t>☐</w:t>
                </w:r>
              </w:sdtContent>
            </w:sdt>
            <w:r w:rsidR="00DB15E9" w:rsidRPr="008E7F18">
              <w:rPr>
                <w:rFonts w:hAnsi="游ゴシック" w:cs="メイリオ" w:hint="eastAsia"/>
              </w:rPr>
              <w:t>可</w:t>
            </w:r>
          </w:p>
          <w:p w14:paraId="5A848BE5" w14:textId="77777777" w:rsidR="00DB15E9" w:rsidRPr="008E7F18" w:rsidRDefault="00302C25" w:rsidP="00DB15E9">
            <w:pPr>
              <w:rPr>
                <w:rFonts w:hAnsi="游ゴシック" w:cs="メイリオ"/>
              </w:rPr>
            </w:pPr>
            <w:sdt>
              <w:sdtPr>
                <w:rPr>
                  <w:rFonts w:hAnsi="游ゴシック" w:cs="メイリオ" w:hint="eastAsia"/>
                </w:rPr>
                <w:id w:val="-517390010"/>
                <w14:checkbox>
                  <w14:checked w14:val="0"/>
                  <w14:checkedState w14:val="25A0" w14:font="ＭＳ Ｐゴシック"/>
                  <w14:uncheckedState w14:val="2610" w14:font="ＭＳ ゴシック"/>
                </w14:checkbox>
              </w:sdtPr>
              <w:sdtEndPr/>
              <w:sdtContent>
                <w:r w:rsidR="00DB15E9" w:rsidRPr="008E7F18">
                  <w:rPr>
                    <w:rFonts w:ascii="Segoe UI Symbol" w:hAnsi="Segoe UI Symbol" w:cs="Segoe UI Symbol"/>
                  </w:rPr>
                  <w:t>☐</w:t>
                </w:r>
              </w:sdtContent>
            </w:sdt>
            <w:r w:rsidR="00DB15E9" w:rsidRPr="008E7F18">
              <w:rPr>
                <w:rFonts w:hAnsi="游ゴシック" w:cs="メイリオ" w:hint="eastAsia"/>
              </w:rPr>
              <w:t>予定</w:t>
            </w:r>
          </w:p>
          <w:p w14:paraId="30FC3C88" w14:textId="29F7B45F" w:rsidR="00DB15E9" w:rsidRDefault="00302C25" w:rsidP="00DB15E9">
            <w:pPr>
              <w:rPr>
                <w:rFonts w:hAnsi="游ゴシック"/>
              </w:rPr>
            </w:pPr>
            <w:sdt>
              <w:sdtPr>
                <w:rPr>
                  <w:rFonts w:hAnsi="游ゴシック" w:cs="メイリオ" w:hint="eastAsia"/>
                </w:rPr>
                <w:id w:val="1914969351"/>
                <w14:checkbox>
                  <w14:checked w14:val="0"/>
                  <w14:checkedState w14:val="25A0" w14:font="ＭＳ 明朝"/>
                  <w14:uncheckedState w14:val="2610" w14:font="ＭＳ ゴシック"/>
                </w14:checkbox>
              </w:sdtPr>
              <w:sdtEndPr/>
              <w:sdtContent>
                <w:r w:rsidR="00DB15E9" w:rsidRPr="008E7F18">
                  <w:rPr>
                    <w:rFonts w:ascii="Segoe UI Symbol" w:hAnsi="Segoe UI Symbol" w:cs="Segoe UI Symbol"/>
                  </w:rPr>
                  <w:t>☐</w:t>
                </w:r>
              </w:sdtContent>
            </w:sdt>
            <w:r w:rsidR="00DB15E9" w:rsidRPr="008E7F18">
              <w:rPr>
                <w:rFonts w:hAnsi="游ゴシック" w:cs="メイリオ" w:hint="eastAsia"/>
              </w:rPr>
              <w:t>不可</w:t>
            </w:r>
          </w:p>
        </w:tc>
        <w:tc>
          <w:tcPr>
            <w:tcW w:w="2268" w:type="dxa"/>
          </w:tcPr>
          <w:p w14:paraId="57AAF3C3" w14:textId="77777777" w:rsidR="00DB15E9" w:rsidRDefault="00DB15E9" w:rsidP="00DB15E9"/>
        </w:tc>
      </w:tr>
      <w:tr w:rsidR="000807BD" w14:paraId="36765487" w14:textId="77777777" w:rsidTr="007B55DA">
        <w:trPr>
          <w:cantSplit/>
        </w:trPr>
        <w:tc>
          <w:tcPr>
            <w:tcW w:w="680" w:type="dxa"/>
          </w:tcPr>
          <w:p w14:paraId="63EB6807" w14:textId="1B5EFBF8" w:rsidR="000807BD" w:rsidRDefault="000807BD" w:rsidP="000807BD">
            <w:r>
              <w:rPr>
                <w:rFonts w:hint="eastAsia"/>
              </w:rPr>
              <w:lastRenderedPageBreak/>
              <w:t>18</w:t>
            </w:r>
          </w:p>
        </w:tc>
        <w:tc>
          <w:tcPr>
            <w:tcW w:w="3969" w:type="dxa"/>
          </w:tcPr>
          <w:p w14:paraId="097C4799" w14:textId="77777777" w:rsidR="000807BD" w:rsidRDefault="000807BD" w:rsidP="000807BD">
            <w:r>
              <w:rPr>
                <w:rFonts w:hint="eastAsia"/>
              </w:rPr>
              <w:t>次の消防用設備等を備えていること</w:t>
            </w:r>
          </w:p>
          <w:p w14:paraId="288D7752" w14:textId="5E38A26A" w:rsidR="000807BD" w:rsidRDefault="000807BD" w:rsidP="000807BD">
            <w:pPr>
              <w:ind w:leftChars="50" w:left="315" w:hangingChars="100" w:hanging="210"/>
            </w:pPr>
            <w:r>
              <w:rPr>
                <w:rFonts w:hint="eastAsia"/>
              </w:rPr>
              <w:t>①消火器【全施設】</w:t>
            </w:r>
          </w:p>
          <w:p w14:paraId="13CCEC0E" w14:textId="79D9D72C" w:rsidR="000807BD" w:rsidRDefault="000807BD" w:rsidP="000807BD">
            <w:pPr>
              <w:ind w:leftChars="50" w:left="315" w:hangingChars="100" w:hanging="210"/>
            </w:pPr>
            <w:r>
              <w:rPr>
                <w:rFonts w:hint="eastAsia"/>
              </w:rPr>
              <w:t>②屋内消火栓設備【延床面積700㎡以上】</w:t>
            </w:r>
          </w:p>
          <w:p w14:paraId="05697A99" w14:textId="7C3179B7" w:rsidR="000807BD" w:rsidRDefault="000807BD" w:rsidP="000807BD">
            <w:pPr>
              <w:ind w:leftChars="50" w:left="315" w:hangingChars="100" w:hanging="210"/>
            </w:pPr>
            <w:r>
              <w:rPr>
                <w:rFonts w:hint="eastAsia"/>
              </w:rPr>
              <w:t>③スプリンクラー設備【全施設】</w:t>
            </w:r>
          </w:p>
          <w:p w14:paraId="2F39196D" w14:textId="01F7A477" w:rsidR="000807BD" w:rsidRDefault="000807BD" w:rsidP="000807BD">
            <w:pPr>
              <w:ind w:leftChars="50" w:left="315" w:hangingChars="100" w:hanging="210"/>
            </w:pPr>
            <w:r>
              <w:rPr>
                <w:rFonts w:hint="eastAsia"/>
              </w:rPr>
              <w:t>④自動火災報知設備【全施設】</w:t>
            </w:r>
          </w:p>
          <w:p w14:paraId="5FBD575A" w14:textId="2FC7C29D" w:rsidR="000807BD" w:rsidRDefault="000807BD" w:rsidP="000807BD">
            <w:pPr>
              <w:ind w:leftChars="50" w:left="315" w:hangingChars="100" w:hanging="210"/>
            </w:pPr>
            <w:r>
              <w:rPr>
                <w:rFonts w:hint="eastAsia"/>
              </w:rPr>
              <w:t>⑤消防機関へ通報する火災報知設備【全施設】</w:t>
            </w:r>
          </w:p>
          <w:p w14:paraId="4CCC7A93" w14:textId="3DFB3363" w:rsidR="000807BD" w:rsidRDefault="000807BD" w:rsidP="000807BD">
            <w:pPr>
              <w:ind w:leftChars="50" w:left="315" w:hangingChars="100" w:hanging="210"/>
            </w:pPr>
            <w:r>
              <w:rPr>
                <w:rFonts w:hint="eastAsia"/>
              </w:rPr>
              <w:t>⑥警鐘、携帯用拡声器、手動式サイレンその他の非常警報器具【収容人員（当該建物に出入し、勤務し、又は居住する者の数）20人以上50人未満】</w:t>
            </w:r>
          </w:p>
          <w:p w14:paraId="377340C7" w14:textId="24DDF2B8" w:rsidR="000807BD" w:rsidRDefault="000807BD" w:rsidP="000807BD">
            <w:pPr>
              <w:ind w:leftChars="50" w:left="315" w:hangingChars="100" w:hanging="210"/>
            </w:pPr>
            <w:r>
              <w:rPr>
                <w:rFonts w:hint="eastAsia"/>
              </w:rPr>
              <w:t>⑦非常警報設備（非常ベル、自動式サイレン又は放送設備）【収容人員50人以上】</w:t>
            </w:r>
          </w:p>
          <w:p w14:paraId="029AFC9B" w14:textId="77777777" w:rsidR="000807BD" w:rsidRDefault="000807BD" w:rsidP="000807BD">
            <w:pPr>
              <w:ind w:leftChars="50" w:left="315" w:hangingChars="100" w:hanging="210"/>
            </w:pPr>
            <w:r>
              <w:rPr>
                <w:rFonts w:hint="eastAsia"/>
              </w:rPr>
              <w:t>⑧避難器具（２階：滑り台、避難はしご、救助袋、緩降機、避難橋、避難用タラップ）【２階以上の階で収容人員20人以上】</w:t>
            </w:r>
          </w:p>
          <w:p w14:paraId="5902C037" w14:textId="11921597" w:rsidR="000807BD" w:rsidRDefault="000807BD" w:rsidP="000807BD">
            <w:pPr>
              <w:ind w:leftChars="50" w:left="315" w:hangingChars="100" w:hanging="210"/>
            </w:pPr>
            <w:r>
              <w:rPr>
                <w:rFonts w:hint="eastAsia"/>
              </w:rPr>
              <w:t>⑨誘導灯及び誘導標識【全施設】</w:t>
            </w:r>
          </w:p>
        </w:tc>
        <w:tc>
          <w:tcPr>
            <w:tcW w:w="2155" w:type="dxa"/>
          </w:tcPr>
          <w:p w14:paraId="01CDAF8C" w14:textId="77777777" w:rsidR="000807BD" w:rsidRDefault="000807BD" w:rsidP="000807BD">
            <w:r>
              <w:rPr>
                <w:rFonts w:hint="eastAsia"/>
              </w:rPr>
              <w:t>消防法</w:t>
            </w:r>
            <w:r w:rsidR="00BE36AE">
              <w:rPr>
                <w:rFonts w:hint="eastAsia"/>
              </w:rPr>
              <w:t>第17条第1項</w:t>
            </w:r>
          </w:p>
          <w:p w14:paraId="5994D87E" w14:textId="23A3D6B5" w:rsidR="00BE36AE" w:rsidRDefault="00BE36AE" w:rsidP="000807BD">
            <w:r>
              <w:rPr>
                <w:rFonts w:hint="eastAsia"/>
              </w:rPr>
              <w:t>消防法施行令第6条他</w:t>
            </w:r>
          </w:p>
        </w:tc>
        <w:tc>
          <w:tcPr>
            <w:tcW w:w="1077" w:type="dxa"/>
            <w:vAlign w:val="center"/>
          </w:tcPr>
          <w:p w14:paraId="1662F351" w14:textId="77777777" w:rsidR="000807BD" w:rsidRPr="008E7F18" w:rsidRDefault="00302C25" w:rsidP="000807BD">
            <w:pPr>
              <w:rPr>
                <w:rFonts w:hAnsi="游ゴシック" w:cs="メイリオ"/>
              </w:rPr>
            </w:pPr>
            <w:sdt>
              <w:sdtPr>
                <w:rPr>
                  <w:rFonts w:hAnsi="游ゴシック" w:hint="eastAsia"/>
                </w:rPr>
                <w:id w:val="1064308493"/>
                <w14:checkbox>
                  <w14:checked w14:val="0"/>
                  <w14:checkedState w14:val="25A0" w14:font="ＭＳ Ｐゴシック"/>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可</w:t>
            </w:r>
          </w:p>
          <w:p w14:paraId="6D1D25B1" w14:textId="77777777" w:rsidR="000807BD" w:rsidRPr="008E7F18" w:rsidRDefault="00302C25" w:rsidP="000807BD">
            <w:pPr>
              <w:rPr>
                <w:rFonts w:hAnsi="游ゴシック" w:cs="メイリオ"/>
              </w:rPr>
            </w:pPr>
            <w:sdt>
              <w:sdtPr>
                <w:rPr>
                  <w:rFonts w:hAnsi="游ゴシック" w:cs="メイリオ" w:hint="eastAsia"/>
                </w:rPr>
                <w:id w:val="-1530176809"/>
                <w14:checkbox>
                  <w14:checked w14:val="0"/>
                  <w14:checkedState w14:val="25A0" w14:font="ＭＳ Ｐゴシック"/>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予定</w:t>
            </w:r>
          </w:p>
          <w:p w14:paraId="3E4243CC" w14:textId="123BEB25" w:rsidR="000807BD" w:rsidRDefault="00302C25" w:rsidP="000807BD">
            <w:pPr>
              <w:rPr>
                <w:rFonts w:hAnsi="游ゴシック"/>
              </w:rPr>
            </w:pPr>
            <w:sdt>
              <w:sdtPr>
                <w:rPr>
                  <w:rFonts w:hAnsi="游ゴシック" w:cs="メイリオ" w:hint="eastAsia"/>
                </w:rPr>
                <w:id w:val="1297258096"/>
                <w14:checkbox>
                  <w14:checked w14:val="0"/>
                  <w14:checkedState w14:val="25A0" w14:font="ＭＳ 明朝"/>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不可</w:t>
            </w:r>
          </w:p>
        </w:tc>
        <w:tc>
          <w:tcPr>
            <w:tcW w:w="2268" w:type="dxa"/>
          </w:tcPr>
          <w:p w14:paraId="0F2FC3C7" w14:textId="77777777" w:rsidR="000807BD" w:rsidRDefault="000807BD" w:rsidP="000807BD"/>
        </w:tc>
      </w:tr>
      <w:tr w:rsidR="000807BD" w14:paraId="140C12F1" w14:textId="77777777" w:rsidTr="007B55DA">
        <w:trPr>
          <w:cantSplit/>
        </w:trPr>
        <w:tc>
          <w:tcPr>
            <w:tcW w:w="680" w:type="dxa"/>
          </w:tcPr>
          <w:p w14:paraId="5351EA6A" w14:textId="1591184D" w:rsidR="000807BD" w:rsidRDefault="000807BD" w:rsidP="000807BD">
            <w:r>
              <w:rPr>
                <w:rFonts w:hint="eastAsia"/>
              </w:rPr>
              <w:t>19</w:t>
            </w:r>
          </w:p>
        </w:tc>
        <w:tc>
          <w:tcPr>
            <w:tcW w:w="3969" w:type="dxa"/>
          </w:tcPr>
          <w:p w14:paraId="089AC52B" w14:textId="2E82882B" w:rsidR="000807BD" w:rsidRDefault="000807BD" w:rsidP="000807BD">
            <w:r>
              <w:rPr>
                <w:rFonts w:hint="eastAsia"/>
              </w:rPr>
              <w:t>設置した消防用設備等について</w:t>
            </w:r>
            <w:r w:rsidR="00FC68EF">
              <w:rPr>
                <w:rFonts w:hint="eastAsia"/>
              </w:rPr>
              <w:t>消防長又は</w:t>
            </w:r>
            <w:r>
              <w:rPr>
                <w:rFonts w:hint="eastAsia"/>
              </w:rPr>
              <w:t>消防署長に届け出て、検査を受けていること</w:t>
            </w:r>
          </w:p>
        </w:tc>
        <w:tc>
          <w:tcPr>
            <w:tcW w:w="2155" w:type="dxa"/>
          </w:tcPr>
          <w:p w14:paraId="5AF83D66" w14:textId="77777777" w:rsidR="000807BD" w:rsidRDefault="000807BD" w:rsidP="000807BD">
            <w:r>
              <w:rPr>
                <w:rFonts w:hint="eastAsia"/>
              </w:rPr>
              <w:t>消防法第17条の3の2</w:t>
            </w:r>
          </w:p>
          <w:p w14:paraId="348AC23C" w14:textId="448FF496" w:rsidR="00B237B4" w:rsidRDefault="00B237B4" w:rsidP="000807BD">
            <w:r>
              <w:rPr>
                <w:rFonts w:hint="eastAsia"/>
              </w:rPr>
              <w:t>消防法施行令第35条第1項第1号イ</w:t>
            </w:r>
          </w:p>
        </w:tc>
        <w:tc>
          <w:tcPr>
            <w:tcW w:w="1077" w:type="dxa"/>
            <w:vAlign w:val="center"/>
          </w:tcPr>
          <w:p w14:paraId="475624A8" w14:textId="77777777" w:rsidR="000807BD" w:rsidRPr="008E7F18" w:rsidRDefault="00302C25" w:rsidP="000807BD">
            <w:pPr>
              <w:rPr>
                <w:rFonts w:hAnsi="游ゴシック" w:cs="メイリオ"/>
              </w:rPr>
            </w:pPr>
            <w:sdt>
              <w:sdtPr>
                <w:rPr>
                  <w:rFonts w:hAnsi="游ゴシック" w:hint="eastAsia"/>
                </w:rPr>
                <w:id w:val="1775358876"/>
                <w14:checkbox>
                  <w14:checked w14:val="0"/>
                  <w14:checkedState w14:val="25A0" w14:font="ＭＳ Ｐゴシック"/>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可</w:t>
            </w:r>
          </w:p>
          <w:p w14:paraId="4EC92E34" w14:textId="77777777" w:rsidR="000807BD" w:rsidRPr="008E7F18" w:rsidRDefault="00302C25" w:rsidP="000807BD">
            <w:pPr>
              <w:rPr>
                <w:rFonts w:hAnsi="游ゴシック" w:cs="メイリオ"/>
              </w:rPr>
            </w:pPr>
            <w:sdt>
              <w:sdtPr>
                <w:rPr>
                  <w:rFonts w:hAnsi="游ゴシック" w:cs="メイリオ" w:hint="eastAsia"/>
                </w:rPr>
                <w:id w:val="2073537997"/>
                <w14:checkbox>
                  <w14:checked w14:val="0"/>
                  <w14:checkedState w14:val="25A0" w14:font="ＭＳ Ｐゴシック"/>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予定</w:t>
            </w:r>
          </w:p>
          <w:p w14:paraId="4A4A59CE" w14:textId="16FE4D52" w:rsidR="000807BD" w:rsidRDefault="00302C25" w:rsidP="000807BD">
            <w:pPr>
              <w:rPr>
                <w:rFonts w:hAnsi="游ゴシック"/>
              </w:rPr>
            </w:pPr>
            <w:sdt>
              <w:sdtPr>
                <w:rPr>
                  <w:rFonts w:hAnsi="游ゴシック" w:cs="メイリオ" w:hint="eastAsia"/>
                </w:rPr>
                <w:id w:val="-266315764"/>
                <w14:checkbox>
                  <w14:checked w14:val="0"/>
                  <w14:checkedState w14:val="25A0" w14:font="ＭＳ 明朝"/>
                  <w14:uncheckedState w14:val="2610" w14:font="ＭＳ ゴシック"/>
                </w14:checkbox>
              </w:sdtPr>
              <w:sdtEndPr/>
              <w:sdtContent>
                <w:r w:rsidR="000807BD" w:rsidRPr="008E7F18">
                  <w:rPr>
                    <w:rFonts w:ascii="Segoe UI Symbol" w:hAnsi="Segoe UI Symbol" w:cs="Segoe UI Symbol"/>
                  </w:rPr>
                  <w:t>☐</w:t>
                </w:r>
              </w:sdtContent>
            </w:sdt>
            <w:r w:rsidR="000807BD" w:rsidRPr="008E7F18">
              <w:rPr>
                <w:rFonts w:hAnsi="游ゴシック" w:cs="メイリオ" w:hint="eastAsia"/>
              </w:rPr>
              <w:t>不可</w:t>
            </w:r>
          </w:p>
        </w:tc>
        <w:tc>
          <w:tcPr>
            <w:tcW w:w="2268" w:type="dxa"/>
          </w:tcPr>
          <w:p w14:paraId="2163FDCB" w14:textId="77777777" w:rsidR="000807BD" w:rsidRDefault="000807BD" w:rsidP="000807BD"/>
        </w:tc>
      </w:tr>
      <w:tr w:rsidR="001F1FEF" w14:paraId="2C38D560" w14:textId="77777777" w:rsidTr="007B55DA">
        <w:trPr>
          <w:cantSplit/>
        </w:trPr>
        <w:tc>
          <w:tcPr>
            <w:tcW w:w="680" w:type="dxa"/>
            <w:tcBorders>
              <w:bottom w:val="single" w:sz="4" w:space="0" w:color="auto"/>
            </w:tcBorders>
          </w:tcPr>
          <w:p w14:paraId="59D265AF" w14:textId="6ACC530D" w:rsidR="001F1FEF" w:rsidRDefault="001F1FEF" w:rsidP="001F1FEF">
            <w:r>
              <w:rPr>
                <w:rFonts w:hint="eastAsia"/>
              </w:rPr>
              <w:t>20</w:t>
            </w:r>
          </w:p>
        </w:tc>
        <w:tc>
          <w:tcPr>
            <w:tcW w:w="3969" w:type="dxa"/>
            <w:tcBorders>
              <w:bottom w:val="single" w:sz="4" w:space="0" w:color="auto"/>
            </w:tcBorders>
          </w:tcPr>
          <w:p w14:paraId="7793BDF7" w14:textId="1B6E619B" w:rsidR="001F1FEF" w:rsidRDefault="001F1FEF" w:rsidP="001F1FEF">
            <w:r>
              <w:rPr>
                <w:rFonts w:hint="eastAsia"/>
              </w:rPr>
              <w:t>消防用設備等について、定期に消防設備士等に点検させ、その結果を消防長又は消防署長に報告していること</w:t>
            </w:r>
          </w:p>
        </w:tc>
        <w:tc>
          <w:tcPr>
            <w:tcW w:w="2155" w:type="dxa"/>
            <w:tcBorders>
              <w:bottom w:val="single" w:sz="4" w:space="0" w:color="auto"/>
            </w:tcBorders>
          </w:tcPr>
          <w:p w14:paraId="79EBB34C" w14:textId="7E76172C" w:rsidR="001F1FEF" w:rsidRPr="001F1FEF" w:rsidRDefault="001F1FEF" w:rsidP="001F1FEF">
            <w:r>
              <w:rPr>
                <w:rFonts w:hint="eastAsia"/>
              </w:rPr>
              <w:t>消防法第17条の3の3</w:t>
            </w:r>
          </w:p>
        </w:tc>
        <w:tc>
          <w:tcPr>
            <w:tcW w:w="1077" w:type="dxa"/>
            <w:tcBorders>
              <w:bottom w:val="single" w:sz="4" w:space="0" w:color="auto"/>
            </w:tcBorders>
            <w:vAlign w:val="center"/>
          </w:tcPr>
          <w:p w14:paraId="5AE92E8A" w14:textId="77777777" w:rsidR="001F1FEF" w:rsidRPr="008E7F18" w:rsidRDefault="00302C25" w:rsidP="001F1FEF">
            <w:pPr>
              <w:rPr>
                <w:rFonts w:hAnsi="游ゴシック" w:cs="メイリオ"/>
              </w:rPr>
            </w:pPr>
            <w:sdt>
              <w:sdtPr>
                <w:rPr>
                  <w:rFonts w:hAnsi="游ゴシック" w:hint="eastAsia"/>
                </w:rPr>
                <w:id w:val="1198203832"/>
                <w14:checkbox>
                  <w14:checked w14:val="0"/>
                  <w14:checkedState w14:val="25A0" w14:font="ＭＳ Ｐゴシック"/>
                  <w14:uncheckedState w14:val="2610" w14:font="ＭＳ ゴシック"/>
                </w14:checkbox>
              </w:sdtPr>
              <w:sdtEndPr/>
              <w:sdtContent>
                <w:r w:rsidR="001F1FEF" w:rsidRPr="008E7F18">
                  <w:rPr>
                    <w:rFonts w:ascii="Segoe UI Symbol" w:hAnsi="Segoe UI Symbol" w:cs="Segoe UI Symbol"/>
                  </w:rPr>
                  <w:t>☐</w:t>
                </w:r>
              </w:sdtContent>
            </w:sdt>
            <w:r w:rsidR="001F1FEF" w:rsidRPr="008E7F18">
              <w:rPr>
                <w:rFonts w:hAnsi="游ゴシック" w:cs="メイリオ" w:hint="eastAsia"/>
              </w:rPr>
              <w:t>可</w:t>
            </w:r>
          </w:p>
          <w:p w14:paraId="3EAB5DD1" w14:textId="77777777" w:rsidR="001F1FEF" w:rsidRPr="008E7F18" w:rsidRDefault="00302C25" w:rsidP="001F1FEF">
            <w:pPr>
              <w:rPr>
                <w:rFonts w:hAnsi="游ゴシック" w:cs="メイリオ"/>
              </w:rPr>
            </w:pPr>
            <w:sdt>
              <w:sdtPr>
                <w:rPr>
                  <w:rFonts w:hAnsi="游ゴシック" w:cs="メイリオ" w:hint="eastAsia"/>
                </w:rPr>
                <w:id w:val="-1989387564"/>
                <w14:checkbox>
                  <w14:checked w14:val="0"/>
                  <w14:checkedState w14:val="25A0" w14:font="ＭＳ Ｐゴシック"/>
                  <w14:uncheckedState w14:val="2610" w14:font="ＭＳ ゴシック"/>
                </w14:checkbox>
              </w:sdtPr>
              <w:sdtEndPr/>
              <w:sdtContent>
                <w:r w:rsidR="001F1FEF" w:rsidRPr="008E7F18">
                  <w:rPr>
                    <w:rFonts w:ascii="Segoe UI Symbol" w:hAnsi="Segoe UI Symbol" w:cs="Segoe UI Symbol"/>
                  </w:rPr>
                  <w:t>☐</w:t>
                </w:r>
              </w:sdtContent>
            </w:sdt>
            <w:r w:rsidR="001F1FEF" w:rsidRPr="008E7F18">
              <w:rPr>
                <w:rFonts w:hAnsi="游ゴシック" w:cs="メイリオ" w:hint="eastAsia"/>
              </w:rPr>
              <w:t>予定</w:t>
            </w:r>
          </w:p>
          <w:p w14:paraId="624A7380" w14:textId="4F3AF42A" w:rsidR="001F1FEF" w:rsidRDefault="00302C25" w:rsidP="001F1FEF">
            <w:pPr>
              <w:rPr>
                <w:rFonts w:hAnsi="游ゴシック"/>
              </w:rPr>
            </w:pPr>
            <w:sdt>
              <w:sdtPr>
                <w:rPr>
                  <w:rFonts w:hAnsi="游ゴシック" w:cs="メイリオ" w:hint="eastAsia"/>
                </w:rPr>
                <w:id w:val="-1049845437"/>
                <w14:checkbox>
                  <w14:checked w14:val="0"/>
                  <w14:checkedState w14:val="25A0" w14:font="ＭＳ 明朝"/>
                  <w14:uncheckedState w14:val="2610" w14:font="ＭＳ ゴシック"/>
                </w14:checkbox>
              </w:sdtPr>
              <w:sdtEndPr/>
              <w:sdtContent>
                <w:r w:rsidR="001F1FEF" w:rsidRPr="008E7F18">
                  <w:rPr>
                    <w:rFonts w:ascii="Segoe UI Symbol" w:hAnsi="Segoe UI Symbol" w:cs="Segoe UI Symbol"/>
                  </w:rPr>
                  <w:t>☐</w:t>
                </w:r>
              </w:sdtContent>
            </w:sdt>
            <w:r w:rsidR="001F1FEF" w:rsidRPr="008E7F18">
              <w:rPr>
                <w:rFonts w:hAnsi="游ゴシック" w:cs="メイリオ" w:hint="eastAsia"/>
              </w:rPr>
              <w:t>不可</w:t>
            </w:r>
          </w:p>
        </w:tc>
        <w:tc>
          <w:tcPr>
            <w:tcW w:w="2268" w:type="dxa"/>
            <w:tcBorders>
              <w:bottom w:val="single" w:sz="4" w:space="0" w:color="auto"/>
            </w:tcBorders>
          </w:tcPr>
          <w:p w14:paraId="5D3DF04E" w14:textId="77777777" w:rsidR="001F1FEF" w:rsidRDefault="001F1FEF" w:rsidP="001F1FEF"/>
        </w:tc>
      </w:tr>
      <w:tr w:rsidR="00C55225" w14:paraId="44371820" w14:textId="77777777" w:rsidTr="007B55DA">
        <w:trPr>
          <w:cantSplit/>
        </w:trPr>
        <w:tc>
          <w:tcPr>
            <w:tcW w:w="10149" w:type="dxa"/>
            <w:gridSpan w:val="5"/>
            <w:shd w:val="clear" w:color="auto" w:fill="0070C0"/>
          </w:tcPr>
          <w:p w14:paraId="2BB119CA" w14:textId="02587832" w:rsidR="00C55225" w:rsidRDefault="00C55225" w:rsidP="001F1FEF">
            <w:r w:rsidRPr="00C55225">
              <w:rPr>
                <w:rFonts w:hint="eastAsia"/>
                <w:color w:val="FFFFFF" w:themeColor="background1"/>
              </w:rPr>
              <w:t>◆運営に関すること</w:t>
            </w:r>
          </w:p>
        </w:tc>
      </w:tr>
      <w:tr w:rsidR="004E67C3" w:rsidRPr="00A61B9E" w14:paraId="255DFEE2" w14:textId="77777777" w:rsidTr="007B55DA">
        <w:trPr>
          <w:cantSplit/>
        </w:trPr>
        <w:tc>
          <w:tcPr>
            <w:tcW w:w="680" w:type="dxa"/>
          </w:tcPr>
          <w:p w14:paraId="5D0F2703" w14:textId="0C7E5F3C" w:rsidR="004E67C3" w:rsidRPr="00A61B9E" w:rsidRDefault="004E67C3" w:rsidP="004E67C3">
            <w:r w:rsidRPr="00A61B9E">
              <w:rPr>
                <w:rFonts w:hint="eastAsia"/>
              </w:rPr>
              <w:t>2</w:t>
            </w:r>
            <w:r w:rsidR="00A61B9E">
              <w:rPr>
                <w:rFonts w:hint="eastAsia"/>
              </w:rPr>
              <w:t>1</w:t>
            </w:r>
          </w:p>
        </w:tc>
        <w:tc>
          <w:tcPr>
            <w:tcW w:w="3969" w:type="dxa"/>
          </w:tcPr>
          <w:p w14:paraId="295884AB" w14:textId="39375E89" w:rsidR="004E67C3" w:rsidRPr="00A61B9E" w:rsidRDefault="004E67C3" w:rsidP="004E67C3">
            <w:r w:rsidRPr="00A61B9E">
              <w:rPr>
                <w:rFonts w:hint="eastAsia"/>
              </w:rPr>
              <w:t>ユニットの管理者は、同時に介護保険施設、指定居宅サービス、指定地域密着型サービス、指定介護予防サービス若しくは指定地域密着型介護予防サービスの事業を行う事業所、病院、診療所又は社会福祉施設を管理する者であってはならないこと（ユニットの管理上支障がない場合は可）</w:t>
            </w:r>
          </w:p>
        </w:tc>
        <w:tc>
          <w:tcPr>
            <w:tcW w:w="2155" w:type="dxa"/>
          </w:tcPr>
          <w:p w14:paraId="43E66126" w14:textId="7F653AE3" w:rsidR="004E67C3" w:rsidRPr="00A61B9E" w:rsidRDefault="004E67C3" w:rsidP="004E67C3">
            <w:r w:rsidRPr="00A61B9E">
              <w:rPr>
                <w:rFonts w:hint="eastAsia"/>
              </w:rPr>
              <w:t>条例第121条</w:t>
            </w:r>
          </w:p>
        </w:tc>
        <w:tc>
          <w:tcPr>
            <w:tcW w:w="1077" w:type="dxa"/>
            <w:vAlign w:val="center"/>
          </w:tcPr>
          <w:p w14:paraId="5D7835C6" w14:textId="77777777" w:rsidR="004E67C3" w:rsidRPr="00A61B9E" w:rsidRDefault="00302C25" w:rsidP="004E67C3">
            <w:pPr>
              <w:rPr>
                <w:rFonts w:hAnsi="游ゴシック" w:cs="メイリオ"/>
              </w:rPr>
            </w:pPr>
            <w:sdt>
              <w:sdtPr>
                <w:rPr>
                  <w:rFonts w:hAnsi="游ゴシック" w:hint="eastAsia"/>
                </w:rPr>
                <w:id w:val="643629563"/>
                <w14:checkbox>
                  <w14:checked w14:val="0"/>
                  <w14:checkedState w14:val="25A0" w14:font="ＭＳ Ｐゴシック"/>
                  <w14:uncheckedState w14:val="2610" w14:font="ＭＳ ゴシック"/>
                </w14:checkbox>
              </w:sdtPr>
              <w:sdtEndPr/>
              <w:sdtContent>
                <w:r w:rsidR="004E67C3" w:rsidRPr="00A61B9E">
                  <w:rPr>
                    <w:rFonts w:ascii="Segoe UI Symbol" w:hAnsi="Segoe UI Symbol" w:cs="Segoe UI Symbol"/>
                  </w:rPr>
                  <w:t>☐</w:t>
                </w:r>
              </w:sdtContent>
            </w:sdt>
            <w:r w:rsidR="004E67C3" w:rsidRPr="00A61B9E">
              <w:rPr>
                <w:rFonts w:hAnsi="游ゴシック" w:cs="メイリオ" w:hint="eastAsia"/>
              </w:rPr>
              <w:t>可</w:t>
            </w:r>
          </w:p>
          <w:p w14:paraId="67B3E497" w14:textId="77777777" w:rsidR="004E67C3" w:rsidRPr="00A61B9E" w:rsidRDefault="00302C25" w:rsidP="004E67C3">
            <w:pPr>
              <w:rPr>
                <w:rFonts w:hAnsi="游ゴシック" w:cs="メイリオ"/>
              </w:rPr>
            </w:pPr>
            <w:sdt>
              <w:sdtPr>
                <w:rPr>
                  <w:rFonts w:hAnsi="游ゴシック" w:cs="メイリオ" w:hint="eastAsia"/>
                </w:rPr>
                <w:id w:val="1082655192"/>
                <w14:checkbox>
                  <w14:checked w14:val="0"/>
                  <w14:checkedState w14:val="25A0" w14:font="ＭＳ Ｐゴシック"/>
                  <w14:uncheckedState w14:val="2610" w14:font="ＭＳ ゴシック"/>
                </w14:checkbox>
              </w:sdtPr>
              <w:sdtEndPr/>
              <w:sdtContent>
                <w:r w:rsidR="004E67C3" w:rsidRPr="00A61B9E">
                  <w:rPr>
                    <w:rFonts w:ascii="Segoe UI Symbol" w:hAnsi="Segoe UI Symbol" w:cs="Segoe UI Symbol"/>
                  </w:rPr>
                  <w:t>☐</w:t>
                </w:r>
              </w:sdtContent>
            </w:sdt>
            <w:r w:rsidR="004E67C3" w:rsidRPr="00A61B9E">
              <w:rPr>
                <w:rFonts w:hAnsi="游ゴシック" w:cs="メイリオ" w:hint="eastAsia"/>
              </w:rPr>
              <w:t>予定</w:t>
            </w:r>
          </w:p>
          <w:p w14:paraId="7829BE27" w14:textId="7B5551C3" w:rsidR="004E67C3" w:rsidRPr="00A61B9E" w:rsidRDefault="00302C25" w:rsidP="004E67C3">
            <w:pPr>
              <w:rPr>
                <w:rFonts w:hAnsi="游ゴシック"/>
              </w:rPr>
            </w:pPr>
            <w:sdt>
              <w:sdtPr>
                <w:rPr>
                  <w:rFonts w:hAnsi="游ゴシック" w:cs="メイリオ" w:hint="eastAsia"/>
                </w:rPr>
                <w:id w:val="-141426562"/>
                <w14:checkbox>
                  <w14:checked w14:val="0"/>
                  <w14:checkedState w14:val="25A0" w14:font="ＭＳ 明朝"/>
                  <w14:uncheckedState w14:val="2610" w14:font="ＭＳ ゴシック"/>
                </w14:checkbox>
              </w:sdtPr>
              <w:sdtEndPr/>
              <w:sdtContent>
                <w:r w:rsidR="004E67C3" w:rsidRPr="00A61B9E">
                  <w:rPr>
                    <w:rFonts w:ascii="Segoe UI Symbol" w:hAnsi="Segoe UI Symbol" w:cs="Segoe UI Symbol"/>
                  </w:rPr>
                  <w:t>☐</w:t>
                </w:r>
              </w:sdtContent>
            </w:sdt>
            <w:r w:rsidR="004E67C3" w:rsidRPr="00A61B9E">
              <w:rPr>
                <w:rFonts w:hAnsi="游ゴシック" w:cs="メイリオ" w:hint="eastAsia"/>
              </w:rPr>
              <w:t>不可</w:t>
            </w:r>
          </w:p>
        </w:tc>
        <w:tc>
          <w:tcPr>
            <w:tcW w:w="2268" w:type="dxa"/>
          </w:tcPr>
          <w:p w14:paraId="7470C5B7" w14:textId="77777777" w:rsidR="004E67C3" w:rsidRPr="00A61B9E" w:rsidRDefault="004E67C3" w:rsidP="004E67C3"/>
        </w:tc>
      </w:tr>
      <w:tr w:rsidR="00DA5D1B" w:rsidRPr="00A61B9E" w14:paraId="456B8BED" w14:textId="77777777" w:rsidTr="007B55DA">
        <w:trPr>
          <w:cantSplit/>
        </w:trPr>
        <w:tc>
          <w:tcPr>
            <w:tcW w:w="680" w:type="dxa"/>
          </w:tcPr>
          <w:p w14:paraId="03E71F3B" w14:textId="2D8B6A71" w:rsidR="00DA5D1B" w:rsidRPr="00A61B9E" w:rsidRDefault="00DA5D1B" w:rsidP="00DA5D1B">
            <w:r w:rsidRPr="00A61B9E">
              <w:rPr>
                <w:rFonts w:hint="eastAsia"/>
              </w:rPr>
              <w:lastRenderedPageBreak/>
              <w:t>2</w:t>
            </w:r>
            <w:r w:rsidR="00A61B9E">
              <w:rPr>
                <w:rFonts w:hint="eastAsia"/>
              </w:rPr>
              <w:t>2</w:t>
            </w:r>
          </w:p>
        </w:tc>
        <w:tc>
          <w:tcPr>
            <w:tcW w:w="3969" w:type="dxa"/>
          </w:tcPr>
          <w:p w14:paraId="20646572" w14:textId="77777777" w:rsidR="00DA5D1B" w:rsidRPr="00A61B9E" w:rsidRDefault="00DA5D1B" w:rsidP="00DA5D1B">
            <w:r w:rsidRPr="00A61B9E">
              <w:rPr>
                <w:rFonts w:hint="eastAsia"/>
              </w:rPr>
              <w:t>事業者は、ユニットごとに次に掲げる事業の運営についての重要事項に関する規程を定めておくこと</w:t>
            </w:r>
          </w:p>
          <w:p w14:paraId="7723B9ED" w14:textId="77777777" w:rsidR="00DA5D1B" w:rsidRPr="00A61B9E" w:rsidRDefault="00DA5D1B" w:rsidP="00DA5D1B">
            <w:pPr>
              <w:ind w:leftChars="50" w:left="315" w:hangingChars="100" w:hanging="210"/>
            </w:pPr>
            <w:r w:rsidRPr="00A61B9E">
              <w:rPr>
                <w:rFonts w:hint="eastAsia"/>
              </w:rPr>
              <w:t>①</w:t>
            </w:r>
            <w:r w:rsidR="00DD56B2" w:rsidRPr="00A61B9E">
              <w:rPr>
                <w:rFonts w:hint="eastAsia"/>
              </w:rPr>
              <w:t>事業の目的及び運営の方針</w:t>
            </w:r>
          </w:p>
          <w:p w14:paraId="35230B77" w14:textId="77777777" w:rsidR="00DD56B2" w:rsidRPr="00A61B9E" w:rsidRDefault="00DD56B2" w:rsidP="00DA5D1B">
            <w:pPr>
              <w:ind w:leftChars="50" w:left="315" w:hangingChars="100" w:hanging="210"/>
            </w:pPr>
            <w:r w:rsidRPr="00A61B9E">
              <w:rPr>
                <w:rFonts w:hint="eastAsia"/>
              </w:rPr>
              <w:t>②従業者の職種、員数及び職務内容</w:t>
            </w:r>
          </w:p>
          <w:p w14:paraId="49C85092" w14:textId="77777777" w:rsidR="00DD56B2" w:rsidRPr="00A61B9E" w:rsidRDefault="00DD56B2" w:rsidP="00DA5D1B">
            <w:pPr>
              <w:ind w:leftChars="50" w:left="315" w:hangingChars="100" w:hanging="210"/>
            </w:pPr>
            <w:r w:rsidRPr="00A61B9E">
              <w:rPr>
                <w:rFonts w:hint="eastAsia"/>
              </w:rPr>
              <w:t>③利用定員</w:t>
            </w:r>
          </w:p>
          <w:p w14:paraId="456DF781" w14:textId="77777777" w:rsidR="00DD56B2" w:rsidRPr="00A61B9E" w:rsidRDefault="00DD56B2" w:rsidP="00DA5D1B">
            <w:pPr>
              <w:ind w:leftChars="50" w:left="315" w:hangingChars="100" w:hanging="210"/>
            </w:pPr>
            <w:r w:rsidRPr="00A61B9E">
              <w:rPr>
                <w:rFonts w:hint="eastAsia"/>
              </w:rPr>
              <w:t>④指定認知症対応型共同生活介護の内容及び利用料その他の費用の額</w:t>
            </w:r>
          </w:p>
          <w:p w14:paraId="60C14B4F" w14:textId="77777777" w:rsidR="00DD56B2" w:rsidRPr="00A61B9E" w:rsidRDefault="00DD56B2" w:rsidP="00DA5D1B">
            <w:pPr>
              <w:ind w:leftChars="50" w:left="315" w:hangingChars="100" w:hanging="210"/>
            </w:pPr>
            <w:r w:rsidRPr="00A61B9E">
              <w:rPr>
                <w:rFonts w:hint="eastAsia"/>
              </w:rPr>
              <w:t>⑤</w:t>
            </w:r>
            <w:r w:rsidR="00693680" w:rsidRPr="00A61B9E">
              <w:rPr>
                <w:rFonts w:hint="eastAsia"/>
              </w:rPr>
              <w:t>入居に当たっての留意事項</w:t>
            </w:r>
          </w:p>
          <w:p w14:paraId="71C4C260" w14:textId="77777777" w:rsidR="00693680" w:rsidRPr="00A61B9E" w:rsidRDefault="00693680" w:rsidP="00DA5D1B">
            <w:pPr>
              <w:ind w:leftChars="50" w:left="315" w:hangingChars="100" w:hanging="210"/>
            </w:pPr>
            <w:r w:rsidRPr="00A61B9E">
              <w:rPr>
                <w:rFonts w:hint="eastAsia"/>
              </w:rPr>
              <w:t>⑥非常災害対策</w:t>
            </w:r>
          </w:p>
          <w:p w14:paraId="0A65EBFD" w14:textId="77777777" w:rsidR="00693680" w:rsidRPr="00A61B9E" w:rsidRDefault="00693680" w:rsidP="00DA5D1B">
            <w:pPr>
              <w:ind w:leftChars="50" w:left="315" w:hangingChars="100" w:hanging="210"/>
            </w:pPr>
            <w:r w:rsidRPr="00A61B9E">
              <w:rPr>
                <w:rFonts w:hint="eastAsia"/>
              </w:rPr>
              <w:t>⑦虐待の防止のための措置に関する事項</w:t>
            </w:r>
          </w:p>
          <w:p w14:paraId="54A5DBC5" w14:textId="2691EEEB" w:rsidR="00693680" w:rsidRPr="00A61B9E" w:rsidRDefault="00693680" w:rsidP="00DA5D1B">
            <w:pPr>
              <w:ind w:leftChars="50" w:left="315" w:hangingChars="100" w:hanging="210"/>
            </w:pPr>
            <w:r w:rsidRPr="00A61B9E">
              <w:rPr>
                <w:rFonts w:hint="eastAsia"/>
              </w:rPr>
              <w:t>⑧その他運営に関する重要事項</w:t>
            </w:r>
          </w:p>
        </w:tc>
        <w:tc>
          <w:tcPr>
            <w:tcW w:w="2155" w:type="dxa"/>
          </w:tcPr>
          <w:p w14:paraId="79ECFD63" w14:textId="7A571BF0" w:rsidR="00DA5D1B" w:rsidRPr="00A61B9E" w:rsidRDefault="00DA5D1B" w:rsidP="00DA5D1B">
            <w:r w:rsidRPr="00A61B9E">
              <w:rPr>
                <w:rFonts w:hint="eastAsia"/>
              </w:rPr>
              <w:t>条例第122条</w:t>
            </w:r>
          </w:p>
        </w:tc>
        <w:tc>
          <w:tcPr>
            <w:tcW w:w="1077" w:type="dxa"/>
            <w:vAlign w:val="center"/>
          </w:tcPr>
          <w:p w14:paraId="6E6BEE97" w14:textId="77777777" w:rsidR="00DA5D1B" w:rsidRPr="00A61B9E" w:rsidRDefault="00302C25" w:rsidP="00DA5D1B">
            <w:pPr>
              <w:rPr>
                <w:rFonts w:hAnsi="游ゴシック" w:cs="メイリオ"/>
              </w:rPr>
            </w:pPr>
            <w:sdt>
              <w:sdtPr>
                <w:rPr>
                  <w:rFonts w:hAnsi="游ゴシック" w:hint="eastAsia"/>
                </w:rPr>
                <w:id w:val="141617860"/>
                <w14:checkbox>
                  <w14:checked w14:val="0"/>
                  <w14:checkedState w14:val="25A0" w14:font="ＭＳ Ｐゴシック"/>
                  <w14:uncheckedState w14:val="2610" w14:font="ＭＳ ゴシック"/>
                </w14:checkbox>
              </w:sdtPr>
              <w:sdtEndPr/>
              <w:sdtContent>
                <w:r w:rsidR="00DA5D1B" w:rsidRPr="00A61B9E">
                  <w:rPr>
                    <w:rFonts w:ascii="Segoe UI Symbol" w:hAnsi="Segoe UI Symbol" w:cs="Segoe UI Symbol"/>
                  </w:rPr>
                  <w:t>☐</w:t>
                </w:r>
              </w:sdtContent>
            </w:sdt>
            <w:r w:rsidR="00DA5D1B" w:rsidRPr="00A61B9E">
              <w:rPr>
                <w:rFonts w:hAnsi="游ゴシック" w:cs="メイリオ" w:hint="eastAsia"/>
              </w:rPr>
              <w:t>可</w:t>
            </w:r>
          </w:p>
          <w:p w14:paraId="3DAD1124" w14:textId="77777777" w:rsidR="00DA5D1B" w:rsidRPr="00A61B9E" w:rsidRDefault="00302C25" w:rsidP="00DA5D1B">
            <w:pPr>
              <w:rPr>
                <w:rFonts w:hAnsi="游ゴシック" w:cs="メイリオ"/>
              </w:rPr>
            </w:pPr>
            <w:sdt>
              <w:sdtPr>
                <w:rPr>
                  <w:rFonts w:hAnsi="游ゴシック" w:cs="メイリオ" w:hint="eastAsia"/>
                </w:rPr>
                <w:id w:val="-917475752"/>
                <w14:checkbox>
                  <w14:checked w14:val="0"/>
                  <w14:checkedState w14:val="25A0" w14:font="ＭＳ Ｐゴシック"/>
                  <w14:uncheckedState w14:val="2610" w14:font="ＭＳ ゴシック"/>
                </w14:checkbox>
              </w:sdtPr>
              <w:sdtEndPr/>
              <w:sdtContent>
                <w:r w:rsidR="00DA5D1B" w:rsidRPr="00A61B9E">
                  <w:rPr>
                    <w:rFonts w:ascii="Segoe UI Symbol" w:hAnsi="Segoe UI Symbol" w:cs="Segoe UI Symbol"/>
                  </w:rPr>
                  <w:t>☐</w:t>
                </w:r>
              </w:sdtContent>
            </w:sdt>
            <w:r w:rsidR="00DA5D1B" w:rsidRPr="00A61B9E">
              <w:rPr>
                <w:rFonts w:hAnsi="游ゴシック" w:cs="メイリオ" w:hint="eastAsia"/>
              </w:rPr>
              <w:t>予定</w:t>
            </w:r>
          </w:p>
          <w:p w14:paraId="13C1C397" w14:textId="33775657" w:rsidR="00DA5D1B" w:rsidRPr="00A61B9E" w:rsidRDefault="00302C25" w:rsidP="00DA5D1B">
            <w:pPr>
              <w:rPr>
                <w:rFonts w:hAnsi="游ゴシック"/>
              </w:rPr>
            </w:pPr>
            <w:sdt>
              <w:sdtPr>
                <w:rPr>
                  <w:rFonts w:hAnsi="游ゴシック" w:cs="メイリオ" w:hint="eastAsia"/>
                </w:rPr>
                <w:id w:val="-1884082220"/>
                <w14:checkbox>
                  <w14:checked w14:val="0"/>
                  <w14:checkedState w14:val="25A0" w14:font="ＭＳ 明朝"/>
                  <w14:uncheckedState w14:val="2610" w14:font="ＭＳ ゴシック"/>
                </w14:checkbox>
              </w:sdtPr>
              <w:sdtEndPr/>
              <w:sdtContent>
                <w:r w:rsidR="00DA5D1B" w:rsidRPr="00A61B9E">
                  <w:rPr>
                    <w:rFonts w:ascii="Segoe UI Symbol" w:hAnsi="Segoe UI Symbol" w:cs="Segoe UI Symbol"/>
                  </w:rPr>
                  <w:t>☐</w:t>
                </w:r>
              </w:sdtContent>
            </w:sdt>
            <w:r w:rsidR="00DA5D1B" w:rsidRPr="00A61B9E">
              <w:rPr>
                <w:rFonts w:hAnsi="游ゴシック" w:cs="メイリオ" w:hint="eastAsia"/>
              </w:rPr>
              <w:t>不可</w:t>
            </w:r>
          </w:p>
        </w:tc>
        <w:tc>
          <w:tcPr>
            <w:tcW w:w="2268" w:type="dxa"/>
          </w:tcPr>
          <w:p w14:paraId="0B793ED1" w14:textId="77777777" w:rsidR="00DA5D1B" w:rsidRPr="00A61B9E" w:rsidRDefault="00DA5D1B" w:rsidP="00DA5D1B"/>
        </w:tc>
      </w:tr>
      <w:tr w:rsidR="003B4514" w:rsidRPr="00A61B9E" w14:paraId="6BFFF5DA" w14:textId="77777777" w:rsidTr="007B55DA">
        <w:trPr>
          <w:cantSplit/>
        </w:trPr>
        <w:tc>
          <w:tcPr>
            <w:tcW w:w="680" w:type="dxa"/>
          </w:tcPr>
          <w:p w14:paraId="45EED3BA" w14:textId="6A6BB9C2" w:rsidR="003B4514" w:rsidRPr="00A61B9E" w:rsidRDefault="003B4514" w:rsidP="003B4514">
            <w:r w:rsidRPr="00A61B9E">
              <w:rPr>
                <w:rFonts w:hint="eastAsia"/>
              </w:rPr>
              <w:t>2</w:t>
            </w:r>
            <w:r w:rsidR="00A61B9E">
              <w:rPr>
                <w:rFonts w:hint="eastAsia"/>
              </w:rPr>
              <w:t>3</w:t>
            </w:r>
          </w:p>
        </w:tc>
        <w:tc>
          <w:tcPr>
            <w:tcW w:w="3969" w:type="dxa"/>
          </w:tcPr>
          <w:p w14:paraId="763D54F1" w14:textId="32827F29" w:rsidR="003B4514" w:rsidRPr="00A61B9E" w:rsidRDefault="003B4514" w:rsidP="003B4514">
            <w:r w:rsidRPr="00A61B9E">
              <w:rPr>
                <w:rFonts w:hint="eastAsia"/>
              </w:rPr>
              <w:t>事業者は、利用者に対し、適切な指定認知症対応型共同生活介護を提供できるよう、従業者の勤務の体制を定めておくこと</w:t>
            </w:r>
          </w:p>
        </w:tc>
        <w:tc>
          <w:tcPr>
            <w:tcW w:w="2155" w:type="dxa"/>
          </w:tcPr>
          <w:p w14:paraId="29F0A19B" w14:textId="6827C26C" w:rsidR="003B4514" w:rsidRPr="00A61B9E" w:rsidRDefault="003B4514" w:rsidP="003B4514">
            <w:r w:rsidRPr="00A61B9E">
              <w:rPr>
                <w:rFonts w:hint="eastAsia"/>
              </w:rPr>
              <w:t>条例第123条</w:t>
            </w:r>
            <w:r w:rsidR="00A37D0E" w:rsidRPr="00A61B9E">
              <w:rPr>
                <w:rFonts w:hint="eastAsia"/>
              </w:rPr>
              <w:t>第1項</w:t>
            </w:r>
          </w:p>
        </w:tc>
        <w:tc>
          <w:tcPr>
            <w:tcW w:w="1077" w:type="dxa"/>
            <w:vAlign w:val="center"/>
          </w:tcPr>
          <w:p w14:paraId="3B68D182" w14:textId="77777777" w:rsidR="003B4514" w:rsidRPr="00A61B9E" w:rsidRDefault="00302C25" w:rsidP="003B4514">
            <w:pPr>
              <w:rPr>
                <w:rFonts w:hAnsi="游ゴシック" w:cs="メイリオ"/>
              </w:rPr>
            </w:pPr>
            <w:sdt>
              <w:sdtPr>
                <w:rPr>
                  <w:rFonts w:hAnsi="游ゴシック" w:hint="eastAsia"/>
                </w:rPr>
                <w:id w:val="-330835998"/>
                <w14:checkbox>
                  <w14:checked w14:val="0"/>
                  <w14:checkedState w14:val="25A0" w14:font="ＭＳ Ｐゴシック"/>
                  <w14:uncheckedState w14:val="2610" w14:font="ＭＳ ゴシック"/>
                </w14:checkbox>
              </w:sdtPr>
              <w:sdtEndPr/>
              <w:sdtContent>
                <w:r w:rsidR="003B4514" w:rsidRPr="00A61B9E">
                  <w:rPr>
                    <w:rFonts w:ascii="Segoe UI Symbol" w:hAnsi="Segoe UI Symbol" w:cs="Segoe UI Symbol"/>
                  </w:rPr>
                  <w:t>☐</w:t>
                </w:r>
              </w:sdtContent>
            </w:sdt>
            <w:r w:rsidR="003B4514" w:rsidRPr="00A61B9E">
              <w:rPr>
                <w:rFonts w:hAnsi="游ゴシック" w:cs="メイリオ" w:hint="eastAsia"/>
              </w:rPr>
              <w:t>可</w:t>
            </w:r>
          </w:p>
          <w:p w14:paraId="3F3A2E36" w14:textId="77777777" w:rsidR="003B4514" w:rsidRPr="00A61B9E" w:rsidRDefault="00302C25" w:rsidP="003B4514">
            <w:pPr>
              <w:rPr>
                <w:rFonts w:hAnsi="游ゴシック" w:cs="メイリオ"/>
              </w:rPr>
            </w:pPr>
            <w:sdt>
              <w:sdtPr>
                <w:rPr>
                  <w:rFonts w:hAnsi="游ゴシック" w:cs="メイリオ" w:hint="eastAsia"/>
                </w:rPr>
                <w:id w:val="1798564617"/>
                <w14:checkbox>
                  <w14:checked w14:val="0"/>
                  <w14:checkedState w14:val="25A0" w14:font="ＭＳ Ｐゴシック"/>
                  <w14:uncheckedState w14:val="2610" w14:font="ＭＳ ゴシック"/>
                </w14:checkbox>
              </w:sdtPr>
              <w:sdtEndPr/>
              <w:sdtContent>
                <w:r w:rsidR="003B4514" w:rsidRPr="00A61B9E">
                  <w:rPr>
                    <w:rFonts w:ascii="Segoe UI Symbol" w:hAnsi="Segoe UI Symbol" w:cs="Segoe UI Symbol"/>
                  </w:rPr>
                  <w:t>☐</w:t>
                </w:r>
              </w:sdtContent>
            </w:sdt>
            <w:r w:rsidR="003B4514" w:rsidRPr="00A61B9E">
              <w:rPr>
                <w:rFonts w:hAnsi="游ゴシック" w:cs="メイリオ" w:hint="eastAsia"/>
              </w:rPr>
              <w:t>予定</w:t>
            </w:r>
          </w:p>
          <w:p w14:paraId="0F747B1F" w14:textId="360B9A1F" w:rsidR="003B4514" w:rsidRPr="00A61B9E" w:rsidRDefault="00302C25" w:rsidP="003B4514">
            <w:pPr>
              <w:rPr>
                <w:rFonts w:hAnsi="游ゴシック"/>
              </w:rPr>
            </w:pPr>
            <w:sdt>
              <w:sdtPr>
                <w:rPr>
                  <w:rFonts w:hAnsi="游ゴシック" w:cs="メイリオ" w:hint="eastAsia"/>
                </w:rPr>
                <w:id w:val="631834599"/>
                <w14:checkbox>
                  <w14:checked w14:val="0"/>
                  <w14:checkedState w14:val="25A0" w14:font="ＭＳ 明朝"/>
                  <w14:uncheckedState w14:val="2610" w14:font="ＭＳ ゴシック"/>
                </w14:checkbox>
              </w:sdtPr>
              <w:sdtEndPr/>
              <w:sdtContent>
                <w:r w:rsidR="003B4514" w:rsidRPr="00A61B9E">
                  <w:rPr>
                    <w:rFonts w:ascii="Segoe UI Symbol" w:hAnsi="Segoe UI Symbol" w:cs="Segoe UI Symbol"/>
                  </w:rPr>
                  <w:t>☐</w:t>
                </w:r>
              </w:sdtContent>
            </w:sdt>
            <w:r w:rsidR="003B4514" w:rsidRPr="00A61B9E">
              <w:rPr>
                <w:rFonts w:hAnsi="游ゴシック" w:cs="メイリオ" w:hint="eastAsia"/>
              </w:rPr>
              <w:t>不可</w:t>
            </w:r>
          </w:p>
        </w:tc>
        <w:tc>
          <w:tcPr>
            <w:tcW w:w="2268" w:type="dxa"/>
          </w:tcPr>
          <w:p w14:paraId="02A41681" w14:textId="77777777" w:rsidR="003B4514" w:rsidRPr="00A61B9E" w:rsidRDefault="003B4514" w:rsidP="003B4514"/>
        </w:tc>
      </w:tr>
      <w:tr w:rsidR="00A37D0E" w:rsidRPr="00A61B9E" w14:paraId="26873848" w14:textId="77777777" w:rsidTr="007B55DA">
        <w:trPr>
          <w:cantSplit/>
        </w:trPr>
        <w:tc>
          <w:tcPr>
            <w:tcW w:w="680" w:type="dxa"/>
          </w:tcPr>
          <w:p w14:paraId="568BFA35" w14:textId="0569F999" w:rsidR="00A37D0E" w:rsidRPr="00A61B9E" w:rsidRDefault="00A37D0E" w:rsidP="00A37D0E">
            <w:r w:rsidRPr="00A61B9E">
              <w:rPr>
                <w:rFonts w:hint="eastAsia"/>
              </w:rPr>
              <w:t>2</w:t>
            </w:r>
            <w:r w:rsidR="00A61B9E">
              <w:rPr>
                <w:rFonts w:hint="eastAsia"/>
              </w:rPr>
              <w:t>4</w:t>
            </w:r>
          </w:p>
        </w:tc>
        <w:tc>
          <w:tcPr>
            <w:tcW w:w="3969" w:type="dxa"/>
          </w:tcPr>
          <w:p w14:paraId="32F11110" w14:textId="77777777" w:rsidR="00A37D0E" w:rsidRPr="00A61B9E" w:rsidRDefault="00A37D0E" w:rsidP="00A37D0E">
            <w:r w:rsidRPr="00A61B9E">
              <w:rPr>
                <w:rFonts w:hint="eastAsia"/>
              </w:rPr>
              <w:t>事業者は、介護従業者の資質の向上のために、その研修の機会を確保すること</w:t>
            </w:r>
          </w:p>
          <w:p w14:paraId="530AAFF9" w14:textId="2E804477" w:rsidR="00A37D0E" w:rsidRPr="00A61B9E" w:rsidRDefault="00A37D0E" w:rsidP="00A37D0E">
            <w:r w:rsidRPr="00A61B9E">
              <w:rPr>
                <w:rFonts w:hint="eastAsia"/>
              </w:rPr>
              <w:t>また、全ての介護従業者</w:t>
            </w:r>
            <w:r w:rsidR="00B01B2A" w:rsidRPr="00B01B2A">
              <w:rPr>
                <w:rFonts w:hAnsi="游ゴシック" w:cs="ＭＳ 明朝" w:hint="eastAsia"/>
                <w:color w:val="000000"/>
                <w:kern w:val="0"/>
                <w:szCs w:val="21"/>
              </w:rPr>
              <w:t>（看護師、准看護師、介護福祉士、介護支援専門員、法第８条第２項に規定する政令で定める者等の資格を有する者その他これに類する者を除く。）</w:t>
            </w:r>
            <w:r w:rsidRPr="00A61B9E">
              <w:rPr>
                <w:rFonts w:hint="eastAsia"/>
              </w:rPr>
              <w:t>に対し、認知症介護に係る基礎的な研修を受講させるために必要な措置を講じること</w:t>
            </w:r>
          </w:p>
        </w:tc>
        <w:tc>
          <w:tcPr>
            <w:tcW w:w="2155" w:type="dxa"/>
          </w:tcPr>
          <w:p w14:paraId="5C0DD2CD" w14:textId="22F833BA" w:rsidR="00A37D0E" w:rsidRPr="00A61B9E" w:rsidRDefault="00A37D0E" w:rsidP="00A37D0E">
            <w:r w:rsidRPr="00A61B9E">
              <w:rPr>
                <w:rFonts w:hint="eastAsia"/>
              </w:rPr>
              <w:t>条例第123条第3項</w:t>
            </w:r>
          </w:p>
        </w:tc>
        <w:tc>
          <w:tcPr>
            <w:tcW w:w="1077" w:type="dxa"/>
            <w:vAlign w:val="center"/>
          </w:tcPr>
          <w:p w14:paraId="7E709516" w14:textId="77777777" w:rsidR="00A37D0E" w:rsidRPr="00A61B9E" w:rsidRDefault="00302C25" w:rsidP="00A37D0E">
            <w:pPr>
              <w:rPr>
                <w:rFonts w:hAnsi="游ゴシック" w:cs="メイリオ"/>
              </w:rPr>
            </w:pPr>
            <w:sdt>
              <w:sdtPr>
                <w:rPr>
                  <w:rFonts w:hAnsi="游ゴシック" w:hint="eastAsia"/>
                </w:rPr>
                <w:id w:val="853229802"/>
                <w14:checkbox>
                  <w14:checked w14:val="0"/>
                  <w14:checkedState w14:val="25A0" w14:font="ＭＳ Ｐゴシック"/>
                  <w14:uncheckedState w14:val="2610" w14:font="ＭＳ ゴシック"/>
                </w14:checkbox>
              </w:sdtPr>
              <w:sdtEndPr/>
              <w:sdtContent>
                <w:r w:rsidR="00A37D0E" w:rsidRPr="00A61B9E">
                  <w:rPr>
                    <w:rFonts w:ascii="Segoe UI Symbol" w:hAnsi="Segoe UI Symbol" w:cs="Segoe UI Symbol"/>
                  </w:rPr>
                  <w:t>☐</w:t>
                </w:r>
              </w:sdtContent>
            </w:sdt>
            <w:r w:rsidR="00A37D0E" w:rsidRPr="00A61B9E">
              <w:rPr>
                <w:rFonts w:hAnsi="游ゴシック" w:cs="メイリオ" w:hint="eastAsia"/>
              </w:rPr>
              <w:t>可</w:t>
            </w:r>
          </w:p>
          <w:p w14:paraId="401460D5" w14:textId="77777777" w:rsidR="00A37D0E" w:rsidRPr="00A61B9E" w:rsidRDefault="00302C25" w:rsidP="00A37D0E">
            <w:pPr>
              <w:rPr>
                <w:rFonts w:hAnsi="游ゴシック" w:cs="メイリオ"/>
              </w:rPr>
            </w:pPr>
            <w:sdt>
              <w:sdtPr>
                <w:rPr>
                  <w:rFonts w:hAnsi="游ゴシック" w:cs="メイリオ" w:hint="eastAsia"/>
                </w:rPr>
                <w:id w:val="-1304626285"/>
                <w14:checkbox>
                  <w14:checked w14:val="0"/>
                  <w14:checkedState w14:val="25A0" w14:font="ＭＳ Ｐゴシック"/>
                  <w14:uncheckedState w14:val="2610" w14:font="ＭＳ ゴシック"/>
                </w14:checkbox>
              </w:sdtPr>
              <w:sdtEndPr/>
              <w:sdtContent>
                <w:r w:rsidR="00A37D0E" w:rsidRPr="00A61B9E">
                  <w:rPr>
                    <w:rFonts w:ascii="Segoe UI Symbol" w:hAnsi="Segoe UI Symbol" w:cs="Segoe UI Symbol"/>
                  </w:rPr>
                  <w:t>☐</w:t>
                </w:r>
              </w:sdtContent>
            </w:sdt>
            <w:r w:rsidR="00A37D0E" w:rsidRPr="00A61B9E">
              <w:rPr>
                <w:rFonts w:hAnsi="游ゴシック" w:cs="メイリオ" w:hint="eastAsia"/>
              </w:rPr>
              <w:t>予定</w:t>
            </w:r>
          </w:p>
          <w:p w14:paraId="195CD92B" w14:textId="68D39E53" w:rsidR="00A37D0E" w:rsidRPr="00A61B9E" w:rsidRDefault="00302C25" w:rsidP="00A37D0E">
            <w:pPr>
              <w:rPr>
                <w:rFonts w:hAnsi="游ゴシック"/>
              </w:rPr>
            </w:pPr>
            <w:sdt>
              <w:sdtPr>
                <w:rPr>
                  <w:rFonts w:hAnsi="游ゴシック" w:cs="メイリオ" w:hint="eastAsia"/>
                </w:rPr>
                <w:id w:val="-1411304771"/>
                <w14:checkbox>
                  <w14:checked w14:val="0"/>
                  <w14:checkedState w14:val="25A0" w14:font="ＭＳ 明朝"/>
                  <w14:uncheckedState w14:val="2610" w14:font="ＭＳ ゴシック"/>
                </w14:checkbox>
              </w:sdtPr>
              <w:sdtEndPr/>
              <w:sdtContent>
                <w:r w:rsidR="00A37D0E" w:rsidRPr="00A61B9E">
                  <w:rPr>
                    <w:rFonts w:ascii="Segoe UI Symbol" w:hAnsi="Segoe UI Symbol" w:cs="Segoe UI Symbol"/>
                  </w:rPr>
                  <w:t>☐</w:t>
                </w:r>
              </w:sdtContent>
            </w:sdt>
            <w:r w:rsidR="00A37D0E" w:rsidRPr="00A61B9E">
              <w:rPr>
                <w:rFonts w:hAnsi="游ゴシック" w:cs="メイリオ" w:hint="eastAsia"/>
              </w:rPr>
              <w:t>不可</w:t>
            </w:r>
          </w:p>
        </w:tc>
        <w:tc>
          <w:tcPr>
            <w:tcW w:w="2268" w:type="dxa"/>
          </w:tcPr>
          <w:p w14:paraId="1A04002B" w14:textId="77777777" w:rsidR="00A37D0E" w:rsidRPr="00A61B9E" w:rsidRDefault="00A37D0E" w:rsidP="00A37D0E"/>
        </w:tc>
      </w:tr>
      <w:tr w:rsidR="00CB2114" w:rsidRPr="00A61B9E" w14:paraId="74396B77" w14:textId="77777777" w:rsidTr="007B55DA">
        <w:trPr>
          <w:cantSplit/>
        </w:trPr>
        <w:tc>
          <w:tcPr>
            <w:tcW w:w="680" w:type="dxa"/>
          </w:tcPr>
          <w:p w14:paraId="1DEC8ACE" w14:textId="114C3E36" w:rsidR="00CB2114" w:rsidRPr="00A61B9E" w:rsidRDefault="00CB2114" w:rsidP="00CB2114">
            <w:r w:rsidRPr="00A61B9E">
              <w:rPr>
                <w:rFonts w:hint="eastAsia"/>
              </w:rPr>
              <w:t>2</w:t>
            </w:r>
            <w:r w:rsidR="00A61B9E">
              <w:rPr>
                <w:rFonts w:hint="eastAsia"/>
              </w:rPr>
              <w:t>5</w:t>
            </w:r>
          </w:p>
        </w:tc>
        <w:tc>
          <w:tcPr>
            <w:tcW w:w="3969" w:type="dxa"/>
          </w:tcPr>
          <w:p w14:paraId="1695BFC7" w14:textId="6F9397A1" w:rsidR="00CB2114" w:rsidRPr="00A61B9E" w:rsidRDefault="00CB2114" w:rsidP="00CB2114">
            <w:r w:rsidRPr="00A61B9E">
              <w:rPr>
                <w:rFonts w:hint="eastAsia"/>
              </w:rPr>
              <w:t>事業者は、あらかじめ協力医療機関を定めておくこと</w:t>
            </w:r>
          </w:p>
        </w:tc>
        <w:tc>
          <w:tcPr>
            <w:tcW w:w="2155" w:type="dxa"/>
          </w:tcPr>
          <w:p w14:paraId="09EAFEF3" w14:textId="6F9703BF" w:rsidR="00CB2114" w:rsidRPr="00A61B9E" w:rsidRDefault="00CB2114" w:rsidP="00CB2114">
            <w:r w:rsidRPr="00A61B9E">
              <w:rPr>
                <w:rFonts w:hint="eastAsia"/>
              </w:rPr>
              <w:t>条例第125条第1項</w:t>
            </w:r>
          </w:p>
        </w:tc>
        <w:tc>
          <w:tcPr>
            <w:tcW w:w="1077" w:type="dxa"/>
            <w:vAlign w:val="center"/>
          </w:tcPr>
          <w:p w14:paraId="610157F7" w14:textId="77777777" w:rsidR="00CB2114" w:rsidRPr="00A61B9E" w:rsidRDefault="00302C25" w:rsidP="00CB2114">
            <w:pPr>
              <w:rPr>
                <w:rFonts w:hAnsi="游ゴシック" w:cs="メイリオ"/>
              </w:rPr>
            </w:pPr>
            <w:sdt>
              <w:sdtPr>
                <w:rPr>
                  <w:rFonts w:hAnsi="游ゴシック" w:hint="eastAsia"/>
                </w:rPr>
                <w:id w:val="1562824264"/>
                <w14:checkbox>
                  <w14:checked w14:val="0"/>
                  <w14:checkedState w14:val="25A0" w14:font="ＭＳ Ｐゴシック"/>
                  <w14:uncheckedState w14:val="2610" w14:font="ＭＳ ゴシック"/>
                </w14:checkbox>
              </w:sdtPr>
              <w:sdtEndPr/>
              <w:sdtContent>
                <w:r w:rsidR="00CB2114" w:rsidRPr="00A61B9E">
                  <w:rPr>
                    <w:rFonts w:ascii="Segoe UI Symbol" w:hAnsi="Segoe UI Symbol" w:cs="Segoe UI Symbol"/>
                  </w:rPr>
                  <w:t>☐</w:t>
                </w:r>
              </w:sdtContent>
            </w:sdt>
            <w:r w:rsidR="00CB2114" w:rsidRPr="00A61B9E">
              <w:rPr>
                <w:rFonts w:hAnsi="游ゴシック" w:cs="メイリオ" w:hint="eastAsia"/>
              </w:rPr>
              <w:t>可</w:t>
            </w:r>
          </w:p>
          <w:p w14:paraId="0B988A08" w14:textId="77777777" w:rsidR="00CB2114" w:rsidRPr="00A61B9E" w:rsidRDefault="00302C25" w:rsidP="00CB2114">
            <w:pPr>
              <w:rPr>
                <w:rFonts w:hAnsi="游ゴシック" w:cs="メイリオ"/>
              </w:rPr>
            </w:pPr>
            <w:sdt>
              <w:sdtPr>
                <w:rPr>
                  <w:rFonts w:hAnsi="游ゴシック" w:cs="メイリオ" w:hint="eastAsia"/>
                </w:rPr>
                <w:id w:val="133607892"/>
                <w14:checkbox>
                  <w14:checked w14:val="0"/>
                  <w14:checkedState w14:val="25A0" w14:font="ＭＳ Ｐゴシック"/>
                  <w14:uncheckedState w14:val="2610" w14:font="ＭＳ ゴシック"/>
                </w14:checkbox>
              </w:sdtPr>
              <w:sdtEndPr/>
              <w:sdtContent>
                <w:r w:rsidR="00CB2114" w:rsidRPr="00A61B9E">
                  <w:rPr>
                    <w:rFonts w:ascii="Segoe UI Symbol" w:hAnsi="Segoe UI Symbol" w:cs="Segoe UI Symbol"/>
                  </w:rPr>
                  <w:t>☐</w:t>
                </w:r>
              </w:sdtContent>
            </w:sdt>
            <w:r w:rsidR="00CB2114" w:rsidRPr="00A61B9E">
              <w:rPr>
                <w:rFonts w:hAnsi="游ゴシック" w:cs="メイリオ" w:hint="eastAsia"/>
              </w:rPr>
              <w:t>予定</w:t>
            </w:r>
          </w:p>
          <w:p w14:paraId="174378F6" w14:textId="75F40C93" w:rsidR="00CB2114" w:rsidRPr="00A61B9E" w:rsidRDefault="00302C25" w:rsidP="00CB2114">
            <w:pPr>
              <w:rPr>
                <w:rFonts w:hAnsi="游ゴシック"/>
              </w:rPr>
            </w:pPr>
            <w:sdt>
              <w:sdtPr>
                <w:rPr>
                  <w:rFonts w:hAnsi="游ゴシック" w:cs="メイリオ" w:hint="eastAsia"/>
                </w:rPr>
                <w:id w:val="1879427161"/>
                <w14:checkbox>
                  <w14:checked w14:val="0"/>
                  <w14:checkedState w14:val="25A0" w14:font="ＭＳ 明朝"/>
                  <w14:uncheckedState w14:val="2610" w14:font="ＭＳ ゴシック"/>
                </w14:checkbox>
              </w:sdtPr>
              <w:sdtEndPr/>
              <w:sdtContent>
                <w:r w:rsidR="00CB2114" w:rsidRPr="00A61B9E">
                  <w:rPr>
                    <w:rFonts w:ascii="Segoe UI Symbol" w:hAnsi="Segoe UI Symbol" w:cs="Segoe UI Symbol"/>
                  </w:rPr>
                  <w:t>☐</w:t>
                </w:r>
              </w:sdtContent>
            </w:sdt>
            <w:r w:rsidR="00CB2114" w:rsidRPr="00A61B9E">
              <w:rPr>
                <w:rFonts w:hAnsi="游ゴシック" w:cs="メイリオ" w:hint="eastAsia"/>
              </w:rPr>
              <w:t>不可</w:t>
            </w:r>
          </w:p>
        </w:tc>
        <w:tc>
          <w:tcPr>
            <w:tcW w:w="2268" w:type="dxa"/>
          </w:tcPr>
          <w:p w14:paraId="12843030" w14:textId="77777777" w:rsidR="00CB2114" w:rsidRPr="00A61B9E" w:rsidRDefault="00CB2114" w:rsidP="00CB2114"/>
        </w:tc>
      </w:tr>
      <w:tr w:rsidR="00A5148A" w:rsidRPr="00A61B9E" w14:paraId="21565E85" w14:textId="77777777" w:rsidTr="007B55DA">
        <w:trPr>
          <w:cantSplit/>
        </w:trPr>
        <w:tc>
          <w:tcPr>
            <w:tcW w:w="680" w:type="dxa"/>
          </w:tcPr>
          <w:p w14:paraId="71D46C6B" w14:textId="152995BA" w:rsidR="00A5148A" w:rsidRPr="00A61B9E" w:rsidRDefault="00A61B9E" w:rsidP="00A5148A">
            <w:r>
              <w:rPr>
                <w:rFonts w:hint="eastAsia"/>
              </w:rPr>
              <w:t>26</w:t>
            </w:r>
          </w:p>
        </w:tc>
        <w:tc>
          <w:tcPr>
            <w:tcW w:w="3969" w:type="dxa"/>
          </w:tcPr>
          <w:p w14:paraId="7D50467E" w14:textId="43B3B537" w:rsidR="00A5148A" w:rsidRPr="00A61B9E" w:rsidRDefault="00A5148A" w:rsidP="00A5148A">
            <w:pPr>
              <w:rPr>
                <w:rFonts w:hAnsi="游ゴシック"/>
              </w:rPr>
            </w:pPr>
            <w:r w:rsidRPr="00A61B9E">
              <w:rPr>
                <w:rFonts w:hAnsi="游ゴシック" w:cs="ＭＳ 明朝" w:hint="eastAsia"/>
                <w:color w:val="000000"/>
                <w:kern w:val="0"/>
                <w:szCs w:val="21"/>
              </w:rPr>
              <w:t>事業者は、あらかじめ、協力歯科医療機関を定めておくよう努めること</w:t>
            </w:r>
          </w:p>
        </w:tc>
        <w:tc>
          <w:tcPr>
            <w:tcW w:w="2155" w:type="dxa"/>
          </w:tcPr>
          <w:p w14:paraId="0BAD5945" w14:textId="0B503642" w:rsidR="00A5148A" w:rsidRPr="00A61B9E" w:rsidRDefault="00A5148A" w:rsidP="00A5148A">
            <w:r w:rsidRPr="00A61B9E">
              <w:rPr>
                <w:rFonts w:hint="eastAsia"/>
              </w:rPr>
              <w:t>条例第125条第7項</w:t>
            </w:r>
          </w:p>
        </w:tc>
        <w:tc>
          <w:tcPr>
            <w:tcW w:w="1077" w:type="dxa"/>
            <w:vAlign w:val="center"/>
          </w:tcPr>
          <w:p w14:paraId="26794177" w14:textId="77777777" w:rsidR="00A5148A" w:rsidRPr="00A61B9E" w:rsidRDefault="00302C25" w:rsidP="00A5148A">
            <w:pPr>
              <w:rPr>
                <w:rFonts w:hAnsi="游ゴシック" w:cs="メイリオ"/>
              </w:rPr>
            </w:pPr>
            <w:sdt>
              <w:sdtPr>
                <w:rPr>
                  <w:rFonts w:hAnsi="游ゴシック" w:hint="eastAsia"/>
                </w:rPr>
                <w:id w:val="706223365"/>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可</w:t>
            </w:r>
          </w:p>
          <w:p w14:paraId="14D13E49" w14:textId="77777777" w:rsidR="00A5148A" w:rsidRPr="00A61B9E" w:rsidRDefault="00302C25" w:rsidP="00A5148A">
            <w:pPr>
              <w:rPr>
                <w:rFonts w:hAnsi="游ゴシック" w:cs="メイリオ"/>
              </w:rPr>
            </w:pPr>
            <w:sdt>
              <w:sdtPr>
                <w:rPr>
                  <w:rFonts w:hAnsi="游ゴシック" w:cs="メイリオ" w:hint="eastAsia"/>
                </w:rPr>
                <w:id w:val="-1618203517"/>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予定</w:t>
            </w:r>
          </w:p>
          <w:p w14:paraId="14466B89" w14:textId="3A4F3802" w:rsidR="00A5148A" w:rsidRPr="00A61B9E" w:rsidRDefault="00302C25" w:rsidP="00A5148A">
            <w:pPr>
              <w:rPr>
                <w:rFonts w:hAnsi="游ゴシック"/>
              </w:rPr>
            </w:pPr>
            <w:sdt>
              <w:sdtPr>
                <w:rPr>
                  <w:rFonts w:hAnsi="游ゴシック" w:cs="メイリオ" w:hint="eastAsia"/>
                </w:rPr>
                <w:id w:val="-297690255"/>
                <w14:checkbox>
                  <w14:checked w14:val="0"/>
                  <w14:checkedState w14:val="25A0" w14:font="ＭＳ 明朝"/>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不可</w:t>
            </w:r>
          </w:p>
        </w:tc>
        <w:tc>
          <w:tcPr>
            <w:tcW w:w="2268" w:type="dxa"/>
          </w:tcPr>
          <w:p w14:paraId="6C981479" w14:textId="77777777" w:rsidR="00A5148A" w:rsidRPr="00A61B9E" w:rsidRDefault="00A5148A" w:rsidP="00A5148A"/>
        </w:tc>
      </w:tr>
      <w:tr w:rsidR="002B28F2" w:rsidRPr="00A61B9E" w14:paraId="6B58F6CE" w14:textId="77777777" w:rsidTr="007B55DA">
        <w:trPr>
          <w:cantSplit/>
        </w:trPr>
        <w:tc>
          <w:tcPr>
            <w:tcW w:w="680" w:type="dxa"/>
          </w:tcPr>
          <w:p w14:paraId="535ABDA0" w14:textId="5B24CFAA" w:rsidR="002B28F2" w:rsidRPr="00A61B9E" w:rsidRDefault="00A61B9E" w:rsidP="002B28F2">
            <w:r>
              <w:rPr>
                <w:rFonts w:hint="eastAsia"/>
              </w:rPr>
              <w:t>27</w:t>
            </w:r>
          </w:p>
        </w:tc>
        <w:tc>
          <w:tcPr>
            <w:tcW w:w="3969" w:type="dxa"/>
          </w:tcPr>
          <w:p w14:paraId="5B298282" w14:textId="78F9E51E" w:rsidR="002B28F2" w:rsidRPr="00A61B9E" w:rsidRDefault="002B28F2" w:rsidP="002B28F2">
            <w:r w:rsidRPr="00A61B9E">
              <w:rPr>
                <w:rFonts w:hint="eastAsia"/>
              </w:rPr>
              <w:t>事業者は、介護老人福祉施設、介護老人保健施設、介護医療院、病院等との間の連携及び支援の体制を整えること</w:t>
            </w:r>
          </w:p>
        </w:tc>
        <w:tc>
          <w:tcPr>
            <w:tcW w:w="2155" w:type="dxa"/>
          </w:tcPr>
          <w:p w14:paraId="628097D5" w14:textId="6D232F38" w:rsidR="002B28F2" w:rsidRPr="00A61B9E" w:rsidRDefault="002B28F2" w:rsidP="002B28F2">
            <w:r w:rsidRPr="00A61B9E">
              <w:rPr>
                <w:rFonts w:hint="eastAsia"/>
              </w:rPr>
              <w:t>条例第125条第8項</w:t>
            </w:r>
          </w:p>
        </w:tc>
        <w:tc>
          <w:tcPr>
            <w:tcW w:w="1077" w:type="dxa"/>
            <w:vAlign w:val="center"/>
          </w:tcPr>
          <w:p w14:paraId="02073F61" w14:textId="77777777" w:rsidR="002B28F2" w:rsidRPr="00A61B9E" w:rsidRDefault="00302C25" w:rsidP="002B28F2">
            <w:pPr>
              <w:rPr>
                <w:rFonts w:hAnsi="游ゴシック" w:cs="メイリオ"/>
              </w:rPr>
            </w:pPr>
            <w:sdt>
              <w:sdtPr>
                <w:rPr>
                  <w:rFonts w:hAnsi="游ゴシック" w:hint="eastAsia"/>
                </w:rPr>
                <w:id w:val="363951026"/>
                <w14:checkbox>
                  <w14:checked w14:val="0"/>
                  <w14:checkedState w14:val="25A0" w14:font="ＭＳ Ｐゴシック"/>
                  <w14:uncheckedState w14:val="2610" w14:font="ＭＳ ゴシック"/>
                </w14:checkbox>
              </w:sdtPr>
              <w:sdtEndPr/>
              <w:sdtContent>
                <w:r w:rsidR="002B28F2" w:rsidRPr="00A61B9E">
                  <w:rPr>
                    <w:rFonts w:ascii="Segoe UI Symbol" w:hAnsi="Segoe UI Symbol" w:cs="Segoe UI Symbol"/>
                  </w:rPr>
                  <w:t>☐</w:t>
                </w:r>
              </w:sdtContent>
            </w:sdt>
            <w:r w:rsidR="002B28F2" w:rsidRPr="00A61B9E">
              <w:rPr>
                <w:rFonts w:hAnsi="游ゴシック" w:cs="メイリオ" w:hint="eastAsia"/>
              </w:rPr>
              <w:t>可</w:t>
            </w:r>
          </w:p>
          <w:p w14:paraId="6B1718CF" w14:textId="77777777" w:rsidR="002B28F2" w:rsidRPr="00A61B9E" w:rsidRDefault="00302C25" w:rsidP="002B28F2">
            <w:pPr>
              <w:rPr>
                <w:rFonts w:hAnsi="游ゴシック" w:cs="メイリオ"/>
              </w:rPr>
            </w:pPr>
            <w:sdt>
              <w:sdtPr>
                <w:rPr>
                  <w:rFonts w:hAnsi="游ゴシック" w:cs="メイリオ" w:hint="eastAsia"/>
                </w:rPr>
                <w:id w:val="-1075507281"/>
                <w14:checkbox>
                  <w14:checked w14:val="0"/>
                  <w14:checkedState w14:val="25A0" w14:font="ＭＳ Ｐゴシック"/>
                  <w14:uncheckedState w14:val="2610" w14:font="ＭＳ ゴシック"/>
                </w14:checkbox>
              </w:sdtPr>
              <w:sdtEndPr/>
              <w:sdtContent>
                <w:r w:rsidR="002B28F2" w:rsidRPr="00A61B9E">
                  <w:rPr>
                    <w:rFonts w:ascii="Segoe UI Symbol" w:hAnsi="Segoe UI Symbol" w:cs="Segoe UI Symbol"/>
                  </w:rPr>
                  <w:t>☐</w:t>
                </w:r>
              </w:sdtContent>
            </w:sdt>
            <w:r w:rsidR="002B28F2" w:rsidRPr="00A61B9E">
              <w:rPr>
                <w:rFonts w:hAnsi="游ゴシック" w:cs="メイリオ" w:hint="eastAsia"/>
              </w:rPr>
              <w:t>予定</w:t>
            </w:r>
          </w:p>
          <w:p w14:paraId="7A4DA1B7" w14:textId="701FB111" w:rsidR="002B28F2" w:rsidRPr="00A61B9E" w:rsidRDefault="00302C25" w:rsidP="002B28F2">
            <w:pPr>
              <w:rPr>
                <w:rFonts w:hAnsi="游ゴシック"/>
              </w:rPr>
            </w:pPr>
            <w:sdt>
              <w:sdtPr>
                <w:rPr>
                  <w:rFonts w:hAnsi="游ゴシック" w:cs="メイリオ" w:hint="eastAsia"/>
                </w:rPr>
                <w:id w:val="170917589"/>
                <w14:checkbox>
                  <w14:checked w14:val="0"/>
                  <w14:checkedState w14:val="25A0" w14:font="ＭＳ 明朝"/>
                  <w14:uncheckedState w14:val="2610" w14:font="ＭＳ ゴシック"/>
                </w14:checkbox>
              </w:sdtPr>
              <w:sdtEndPr/>
              <w:sdtContent>
                <w:r w:rsidR="002B28F2" w:rsidRPr="00A61B9E">
                  <w:rPr>
                    <w:rFonts w:ascii="Segoe UI Symbol" w:hAnsi="Segoe UI Symbol" w:cs="Segoe UI Symbol"/>
                  </w:rPr>
                  <w:t>☐</w:t>
                </w:r>
              </w:sdtContent>
            </w:sdt>
            <w:r w:rsidR="002B28F2" w:rsidRPr="00A61B9E">
              <w:rPr>
                <w:rFonts w:hAnsi="游ゴシック" w:cs="メイリオ" w:hint="eastAsia"/>
              </w:rPr>
              <w:t>不可</w:t>
            </w:r>
          </w:p>
        </w:tc>
        <w:tc>
          <w:tcPr>
            <w:tcW w:w="2268" w:type="dxa"/>
          </w:tcPr>
          <w:p w14:paraId="0F41D36F" w14:textId="77777777" w:rsidR="002B28F2" w:rsidRPr="00A61B9E" w:rsidRDefault="002B28F2" w:rsidP="002B28F2"/>
        </w:tc>
      </w:tr>
      <w:tr w:rsidR="00DA0E2B" w:rsidRPr="00A61B9E" w14:paraId="386BB601" w14:textId="77777777" w:rsidTr="007B55DA">
        <w:trPr>
          <w:cantSplit/>
        </w:trPr>
        <w:tc>
          <w:tcPr>
            <w:tcW w:w="680" w:type="dxa"/>
          </w:tcPr>
          <w:p w14:paraId="12D2C186" w14:textId="0C6D09D5" w:rsidR="00DA0E2B" w:rsidRPr="00A61B9E" w:rsidRDefault="00A61B9E" w:rsidP="00DA0E2B">
            <w:r>
              <w:rPr>
                <w:rFonts w:hint="eastAsia"/>
              </w:rPr>
              <w:t>28</w:t>
            </w:r>
          </w:p>
        </w:tc>
        <w:tc>
          <w:tcPr>
            <w:tcW w:w="3969" w:type="dxa"/>
          </w:tcPr>
          <w:p w14:paraId="3A56F245" w14:textId="32637CD4" w:rsidR="00DA0E2B" w:rsidRPr="00A61B9E" w:rsidRDefault="00DA0E2B" w:rsidP="00DA0E2B">
            <w:r w:rsidRPr="00A61B9E">
              <w:rPr>
                <w:rFonts w:hint="eastAsia"/>
              </w:rPr>
              <w:t>事業者は、従業者、設備、備品及び会計に関する諸記録を整備しておくこと</w:t>
            </w:r>
          </w:p>
        </w:tc>
        <w:tc>
          <w:tcPr>
            <w:tcW w:w="2155" w:type="dxa"/>
          </w:tcPr>
          <w:p w14:paraId="34990A92" w14:textId="0090378A" w:rsidR="00DA0E2B" w:rsidRPr="00A61B9E" w:rsidRDefault="00DA0E2B" w:rsidP="00DA0E2B">
            <w:r w:rsidRPr="00A61B9E">
              <w:rPr>
                <w:rFonts w:hint="eastAsia"/>
              </w:rPr>
              <w:t>条例第127条第1項</w:t>
            </w:r>
          </w:p>
        </w:tc>
        <w:tc>
          <w:tcPr>
            <w:tcW w:w="1077" w:type="dxa"/>
            <w:vAlign w:val="center"/>
          </w:tcPr>
          <w:p w14:paraId="0243B5C8" w14:textId="77777777" w:rsidR="00DA0E2B" w:rsidRPr="00A61B9E" w:rsidRDefault="00302C25" w:rsidP="00DA0E2B">
            <w:pPr>
              <w:rPr>
                <w:rFonts w:hAnsi="游ゴシック" w:cs="メイリオ"/>
              </w:rPr>
            </w:pPr>
            <w:sdt>
              <w:sdtPr>
                <w:rPr>
                  <w:rFonts w:hAnsi="游ゴシック" w:hint="eastAsia"/>
                </w:rPr>
                <w:id w:val="-649981525"/>
                <w14:checkbox>
                  <w14:checked w14:val="0"/>
                  <w14:checkedState w14:val="25A0" w14:font="ＭＳ Ｐゴシック"/>
                  <w14:uncheckedState w14:val="2610" w14:font="ＭＳ ゴシック"/>
                </w14:checkbox>
              </w:sdtPr>
              <w:sdtEndPr/>
              <w:sdtContent>
                <w:r w:rsidR="00DA0E2B" w:rsidRPr="00A61B9E">
                  <w:rPr>
                    <w:rFonts w:ascii="Segoe UI Symbol" w:hAnsi="Segoe UI Symbol" w:cs="Segoe UI Symbol"/>
                  </w:rPr>
                  <w:t>☐</w:t>
                </w:r>
              </w:sdtContent>
            </w:sdt>
            <w:r w:rsidR="00DA0E2B" w:rsidRPr="00A61B9E">
              <w:rPr>
                <w:rFonts w:hAnsi="游ゴシック" w:cs="メイリオ" w:hint="eastAsia"/>
              </w:rPr>
              <w:t>可</w:t>
            </w:r>
          </w:p>
          <w:p w14:paraId="7AA16244" w14:textId="77777777" w:rsidR="00DA0E2B" w:rsidRPr="00A61B9E" w:rsidRDefault="00302C25" w:rsidP="00DA0E2B">
            <w:pPr>
              <w:rPr>
                <w:rFonts w:hAnsi="游ゴシック" w:cs="メイリオ"/>
              </w:rPr>
            </w:pPr>
            <w:sdt>
              <w:sdtPr>
                <w:rPr>
                  <w:rFonts w:hAnsi="游ゴシック" w:cs="メイリオ" w:hint="eastAsia"/>
                </w:rPr>
                <w:id w:val="658269529"/>
                <w14:checkbox>
                  <w14:checked w14:val="0"/>
                  <w14:checkedState w14:val="25A0" w14:font="ＭＳ Ｐゴシック"/>
                  <w14:uncheckedState w14:val="2610" w14:font="ＭＳ ゴシック"/>
                </w14:checkbox>
              </w:sdtPr>
              <w:sdtEndPr/>
              <w:sdtContent>
                <w:r w:rsidR="00DA0E2B" w:rsidRPr="00A61B9E">
                  <w:rPr>
                    <w:rFonts w:ascii="Segoe UI Symbol" w:hAnsi="Segoe UI Symbol" w:cs="Segoe UI Symbol"/>
                  </w:rPr>
                  <w:t>☐</w:t>
                </w:r>
              </w:sdtContent>
            </w:sdt>
            <w:r w:rsidR="00DA0E2B" w:rsidRPr="00A61B9E">
              <w:rPr>
                <w:rFonts w:hAnsi="游ゴシック" w:cs="メイリオ" w:hint="eastAsia"/>
              </w:rPr>
              <w:t>予定</w:t>
            </w:r>
          </w:p>
          <w:p w14:paraId="6E376425" w14:textId="1C43B5C8" w:rsidR="00DA0E2B" w:rsidRPr="00A61B9E" w:rsidRDefault="00302C25" w:rsidP="00DA0E2B">
            <w:pPr>
              <w:rPr>
                <w:rFonts w:hAnsi="游ゴシック"/>
              </w:rPr>
            </w:pPr>
            <w:sdt>
              <w:sdtPr>
                <w:rPr>
                  <w:rFonts w:hAnsi="游ゴシック" w:cs="メイリオ" w:hint="eastAsia"/>
                </w:rPr>
                <w:id w:val="1664361578"/>
                <w14:checkbox>
                  <w14:checked w14:val="0"/>
                  <w14:checkedState w14:val="25A0" w14:font="ＭＳ 明朝"/>
                  <w14:uncheckedState w14:val="2610" w14:font="ＭＳ ゴシック"/>
                </w14:checkbox>
              </w:sdtPr>
              <w:sdtEndPr/>
              <w:sdtContent>
                <w:r w:rsidR="00DA0E2B" w:rsidRPr="00A61B9E">
                  <w:rPr>
                    <w:rFonts w:ascii="Segoe UI Symbol" w:hAnsi="Segoe UI Symbol" w:cs="Segoe UI Symbol"/>
                  </w:rPr>
                  <w:t>☐</w:t>
                </w:r>
              </w:sdtContent>
            </w:sdt>
            <w:r w:rsidR="00DA0E2B" w:rsidRPr="00A61B9E">
              <w:rPr>
                <w:rFonts w:hAnsi="游ゴシック" w:cs="メイリオ" w:hint="eastAsia"/>
              </w:rPr>
              <w:t>不可</w:t>
            </w:r>
          </w:p>
        </w:tc>
        <w:tc>
          <w:tcPr>
            <w:tcW w:w="2268" w:type="dxa"/>
          </w:tcPr>
          <w:p w14:paraId="5E09C8DD" w14:textId="77777777" w:rsidR="00DA0E2B" w:rsidRPr="00A61B9E" w:rsidRDefault="00DA0E2B" w:rsidP="00DA0E2B"/>
        </w:tc>
      </w:tr>
      <w:tr w:rsidR="00A5148A" w:rsidRPr="00A61B9E" w14:paraId="3DEE56E2" w14:textId="77777777" w:rsidTr="007B55DA">
        <w:trPr>
          <w:cantSplit/>
        </w:trPr>
        <w:tc>
          <w:tcPr>
            <w:tcW w:w="680" w:type="dxa"/>
          </w:tcPr>
          <w:p w14:paraId="6268712B" w14:textId="367AE862" w:rsidR="00A5148A" w:rsidRPr="00A61B9E" w:rsidRDefault="00A61B9E" w:rsidP="00A5148A">
            <w:r>
              <w:rPr>
                <w:rFonts w:hint="eastAsia"/>
              </w:rPr>
              <w:lastRenderedPageBreak/>
              <w:t>29</w:t>
            </w:r>
          </w:p>
        </w:tc>
        <w:tc>
          <w:tcPr>
            <w:tcW w:w="3969" w:type="dxa"/>
          </w:tcPr>
          <w:p w14:paraId="5BCA59A8" w14:textId="2F332859" w:rsidR="00A5148A" w:rsidRPr="00A61B9E" w:rsidRDefault="00A5148A" w:rsidP="00A5148A">
            <w:pPr>
              <w:rPr>
                <w:rFonts w:hAnsi="游ゴシック" w:cs="ＭＳ 明朝"/>
                <w:color w:val="000000"/>
                <w:kern w:val="0"/>
                <w:szCs w:val="21"/>
              </w:rPr>
            </w:pPr>
            <w:r w:rsidRPr="00A61B9E">
              <w:rPr>
                <w:rFonts w:hAnsi="游ゴシック" w:cs="ＭＳ 明朝" w:hint="eastAsia"/>
                <w:color w:val="000000"/>
                <w:kern w:val="0"/>
                <w:szCs w:val="21"/>
              </w:rPr>
              <w:t>事業者は、苦情を受け付けるための窓口を設置する等の必要な措置を講じること</w:t>
            </w:r>
          </w:p>
        </w:tc>
        <w:tc>
          <w:tcPr>
            <w:tcW w:w="2155" w:type="dxa"/>
          </w:tcPr>
          <w:p w14:paraId="7CDE7677" w14:textId="3C54BDFD" w:rsidR="00A5148A" w:rsidRPr="00A61B9E" w:rsidRDefault="00A5148A" w:rsidP="00A5148A">
            <w:r w:rsidRPr="00A61B9E">
              <w:rPr>
                <w:rFonts w:hint="eastAsia"/>
              </w:rPr>
              <w:t>条例第128条により準用する条例第38条第1項</w:t>
            </w:r>
          </w:p>
        </w:tc>
        <w:tc>
          <w:tcPr>
            <w:tcW w:w="1077" w:type="dxa"/>
            <w:vAlign w:val="center"/>
          </w:tcPr>
          <w:p w14:paraId="55487731" w14:textId="77777777" w:rsidR="00A5148A" w:rsidRPr="00A61B9E" w:rsidRDefault="00302C25" w:rsidP="00A5148A">
            <w:pPr>
              <w:rPr>
                <w:rFonts w:hAnsi="游ゴシック" w:cs="メイリオ"/>
              </w:rPr>
            </w:pPr>
            <w:sdt>
              <w:sdtPr>
                <w:rPr>
                  <w:rFonts w:hAnsi="游ゴシック" w:hint="eastAsia"/>
                </w:rPr>
                <w:id w:val="-1997328687"/>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可</w:t>
            </w:r>
          </w:p>
          <w:p w14:paraId="58116AD7" w14:textId="77777777" w:rsidR="00A5148A" w:rsidRPr="00A61B9E" w:rsidRDefault="00302C25" w:rsidP="00A5148A">
            <w:pPr>
              <w:rPr>
                <w:rFonts w:hAnsi="游ゴシック" w:cs="メイリオ"/>
              </w:rPr>
            </w:pPr>
            <w:sdt>
              <w:sdtPr>
                <w:rPr>
                  <w:rFonts w:hAnsi="游ゴシック" w:cs="メイリオ" w:hint="eastAsia"/>
                </w:rPr>
                <w:id w:val="1633666638"/>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予定</w:t>
            </w:r>
          </w:p>
          <w:p w14:paraId="7D73BDC5" w14:textId="2F3CA45B" w:rsidR="00A5148A" w:rsidRPr="00A61B9E" w:rsidRDefault="00302C25" w:rsidP="00A5148A">
            <w:pPr>
              <w:rPr>
                <w:rFonts w:hAnsi="游ゴシック"/>
              </w:rPr>
            </w:pPr>
            <w:sdt>
              <w:sdtPr>
                <w:rPr>
                  <w:rFonts w:hAnsi="游ゴシック" w:cs="メイリオ" w:hint="eastAsia"/>
                </w:rPr>
                <w:id w:val="169541848"/>
                <w14:checkbox>
                  <w14:checked w14:val="0"/>
                  <w14:checkedState w14:val="25A0" w14:font="ＭＳ 明朝"/>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不可</w:t>
            </w:r>
          </w:p>
        </w:tc>
        <w:tc>
          <w:tcPr>
            <w:tcW w:w="2268" w:type="dxa"/>
          </w:tcPr>
          <w:p w14:paraId="5C442939" w14:textId="77777777" w:rsidR="00A5148A" w:rsidRPr="00A61B9E" w:rsidRDefault="00A5148A" w:rsidP="00A5148A"/>
        </w:tc>
      </w:tr>
      <w:tr w:rsidR="00A5148A" w:rsidRPr="00A61B9E" w14:paraId="1022AF80" w14:textId="77777777" w:rsidTr="007B55DA">
        <w:trPr>
          <w:cantSplit/>
        </w:trPr>
        <w:tc>
          <w:tcPr>
            <w:tcW w:w="680" w:type="dxa"/>
          </w:tcPr>
          <w:p w14:paraId="4CC86CA7" w14:textId="2640AE05" w:rsidR="00A5148A" w:rsidRPr="00A61B9E" w:rsidRDefault="00A61B9E" w:rsidP="00A5148A">
            <w:r>
              <w:rPr>
                <w:rFonts w:hint="eastAsia"/>
              </w:rPr>
              <w:t>30</w:t>
            </w:r>
          </w:p>
        </w:tc>
        <w:tc>
          <w:tcPr>
            <w:tcW w:w="3969" w:type="dxa"/>
          </w:tcPr>
          <w:p w14:paraId="3FFD31C9" w14:textId="4538670C" w:rsidR="00A5148A" w:rsidRPr="00A61B9E" w:rsidRDefault="00A5148A" w:rsidP="00A5148A">
            <w:pPr>
              <w:rPr>
                <w:rFonts w:hAnsi="游ゴシック" w:cs="ＭＳ 明朝"/>
                <w:color w:val="000000"/>
                <w:kern w:val="0"/>
                <w:szCs w:val="21"/>
              </w:rPr>
            </w:pPr>
            <w:r w:rsidRPr="00A61B9E">
              <w:rPr>
                <w:rFonts w:hAnsi="游ゴシック" w:cs="ＭＳ 明朝" w:hint="eastAsia"/>
                <w:color w:val="000000"/>
                <w:kern w:val="0"/>
                <w:szCs w:val="21"/>
              </w:rPr>
              <w:t>事業者は、指定認知症対応型共同生活介護の提供に当たっては、利用者、利用者の家族、地域住民の代表者、本市の職員又は当該事業所が所在する区域を管轄する地域包括支援センターの職員、認知症対応型共同生活介護について知見を有する者等により構成される協議会（以下「運営推進会議」という。）を設置し、おおむね６月に１回以上、運営推進会議に対し活動状況を報告し、運営推進会議による評価を受けるとともに、運営推進会議から必要な要望、助言等を聴く機会を設けること</w:t>
            </w:r>
          </w:p>
        </w:tc>
        <w:tc>
          <w:tcPr>
            <w:tcW w:w="2155" w:type="dxa"/>
          </w:tcPr>
          <w:p w14:paraId="6F6BD42B" w14:textId="1FD617B8" w:rsidR="00A5148A" w:rsidRPr="00A61B9E" w:rsidRDefault="00A5148A" w:rsidP="00A5148A">
            <w:r w:rsidRPr="00A61B9E">
              <w:rPr>
                <w:rFonts w:hint="eastAsia"/>
              </w:rPr>
              <w:t>条例第128条により準用する条例第59条の17第1項</w:t>
            </w:r>
          </w:p>
        </w:tc>
        <w:tc>
          <w:tcPr>
            <w:tcW w:w="1077" w:type="dxa"/>
            <w:vAlign w:val="center"/>
          </w:tcPr>
          <w:p w14:paraId="31DBB86E" w14:textId="77777777" w:rsidR="00A5148A" w:rsidRPr="00A61B9E" w:rsidRDefault="00302C25" w:rsidP="00A5148A">
            <w:pPr>
              <w:rPr>
                <w:rFonts w:hAnsi="游ゴシック" w:cs="メイリオ"/>
              </w:rPr>
            </w:pPr>
            <w:sdt>
              <w:sdtPr>
                <w:rPr>
                  <w:rFonts w:hAnsi="游ゴシック" w:hint="eastAsia"/>
                </w:rPr>
                <w:id w:val="1343667446"/>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可</w:t>
            </w:r>
          </w:p>
          <w:p w14:paraId="553F28DB" w14:textId="77777777" w:rsidR="00A5148A" w:rsidRPr="00A61B9E" w:rsidRDefault="00302C25" w:rsidP="00A5148A">
            <w:pPr>
              <w:rPr>
                <w:rFonts w:hAnsi="游ゴシック" w:cs="メイリオ"/>
              </w:rPr>
            </w:pPr>
            <w:sdt>
              <w:sdtPr>
                <w:rPr>
                  <w:rFonts w:hAnsi="游ゴシック" w:cs="メイリオ" w:hint="eastAsia"/>
                </w:rPr>
                <w:id w:val="-1912454795"/>
                <w14:checkbox>
                  <w14:checked w14:val="0"/>
                  <w14:checkedState w14:val="25A0" w14:font="ＭＳ Ｐゴシック"/>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予定</w:t>
            </w:r>
          </w:p>
          <w:p w14:paraId="16B761E5" w14:textId="730F2BAD" w:rsidR="00A5148A" w:rsidRPr="00A61B9E" w:rsidRDefault="00302C25" w:rsidP="00A5148A">
            <w:pPr>
              <w:rPr>
                <w:rFonts w:hAnsi="游ゴシック"/>
              </w:rPr>
            </w:pPr>
            <w:sdt>
              <w:sdtPr>
                <w:rPr>
                  <w:rFonts w:hAnsi="游ゴシック" w:cs="メイリオ" w:hint="eastAsia"/>
                </w:rPr>
                <w:id w:val="-2024702290"/>
                <w14:checkbox>
                  <w14:checked w14:val="0"/>
                  <w14:checkedState w14:val="25A0" w14:font="ＭＳ 明朝"/>
                  <w14:uncheckedState w14:val="2610" w14:font="ＭＳ ゴシック"/>
                </w14:checkbox>
              </w:sdtPr>
              <w:sdtEndPr/>
              <w:sdtContent>
                <w:r w:rsidR="00A5148A" w:rsidRPr="00A61B9E">
                  <w:rPr>
                    <w:rFonts w:ascii="Segoe UI Symbol" w:hAnsi="Segoe UI Symbol" w:cs="Segoe UI Symbol"/>
                  </w:rPr>
                  <w:t>☐</w:t>
                </w:r>
              </w:sdtContent>
            </w:sdt>
            <w:r w:rsidR="00A5148A" w:rsidRPr="00A61B9E">
              <w:rPr>
                <w:rFonts w:hAnsi="游ゴシック" w:cs="メイリオ" w:hint="eastAsia"/>
              </w:rPr>
              <w:t>不可</w:t>
            </w:r>
          </w:p>
        </w:tc>
        <w:tc>
          <w:tcPr>
            <w:tcW w:w="2268" w:type="dxa"/>
          </w:tcPr>
          <w:p w14:paraId="143353CE" w14:textId="77777777" w:rsidR="00A5148A" w:rsidRPr="00A61B9E" w:rsidRDefault="00A5148A" w:rsidP="00A5148A"/>
        </w:tc>
      </w:tr>
    </w:tbl>
    <w:p w14:paraId="080C03E0" w14:textId="45B117F7" w:rsidR="008E7F18" w:rsidRDefault="003D13F3">
      <w:r w:rsidRPr="00A61B9E">
        <w:rPr>
          <w:rFonts w:hint="eastAsia"/>
        </w:rPr>
        <w:t>※「条例」＝茂原市指定地域密着型サービスの事業の人員、設</w:t>
      </w:r>
      <w:r>
        <w:rPr>
          <w:rFonts w:hint="eastAsia"/>
        </w:rPr>
        <w:t>備及び運営に関する基準を定める条例</w:t>
      </w:r>
    </w:p>
    <w:p w14:paraId="35F128B0" w14:textId="54F7E66C" w:rsidR="00B01B2A" w:rsidRDefault="00B01B2A">
      <w:r>
        <w:rPr>
          <w:rFonts w:hint="eastAsia"/>
        </w:rPr>
        <w:t xml:space="preserve">　 「法」 </w:t>
      </w:r>
      <w:r w:rsidRPr="00A61B9E">
        <w:rPr>
          <w:rFonts w:hint="eastAsia"/>
        </w:rPr>
        <w:t>＝</w:t>
      </w:r>
      <w:r>
        <w:rPr>
          <w:rFonts w:hint="eastAsia"/>
        </w:rPr>
        <w:t>介護保険法</w:t>
      </w:r>
    </w:p>
    <w:p w14:paraId="454FAF93" w14:textId="6E3EABE9" w:rsidR="00B01B2A" w:rsidRDefault="00B01B2A">
      <w:r>
        <w:rPr>
          <w:rFonts w:hint="eastAsia"/>
        </w:rPr>
        <w:t xml:space="preserve">　「政令」</w:t>
      </w:r>
      <w:r w:rsidRPr="00A61B9E">
        <w:rPr>
          <w:rFonts w:hint="eastAsia"/>
        </w:rPr>
        <w:t>＝</w:t>
      </w:r>
      <w:r>
        <w:rPr>
          <w:rFonts w:hint="eastAsia"/>
        </w:rPr>
        <w:t>介護保険法施行令</w:t>
      </w:r>
    </w:p>
    <w:p w14:paraId="0ED77409" w14:textId="7A8B2DBF" w:rsidR="00A61B9E" w:rsidRDefault="00A61B9E"/>
    <w:p w14:paraId="4866E63B" w14:textId="3F6D56A9" w:rsidR="00A61B9E" w:rsidRDefault="00A61B9E">
      <w:r>
        <w:rPr>
          <w:rFonts w:hint="eastAsia"/>
        </w:rPr>
        <w:t>【その他】</w:t>
      </w:r>
    </w:p>
    <w:p w14:paraId="60A27160" w14:textId="6EE726D6" w:rsidR="00A61B9E" w:rsidRDefault="00A61B9E">
      <w:r>
        <w:rPr>
          <w:rFonts w:hint="eastAsia"/>
        </w:rPr>
        <w:t>上記チェックシートのほか、関係法令等をよく熟知し、適切な施設整備・運営が出来る体制を整えてください。</w:t>
      </w:r>
    </w:p>
    <w:sectPr w:rsidR="00A61B9E" w:rsidSect="00C50F54">
      <w:footerReference w:type="default" r:id="rId7"/>
      <w:headerReference w:type="first" r:id="rId8"/>
      <w:footerReference w:type="first" r:id="rId9"/>
      <w:pgSz w:w="11906" w:h="16838" w:code="9"/>
      <w:pgMar w:top="851" w:right="851" w:bottom="851" w:left="851" w:header="567"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FE4C6" w14:textId="77777777" w:rsidR="00693680" w:rsidRDefault="00693680" w:rsidP="00277E0A">
      <w:r>
        <w:separator/>
      </w:r>
    </w:p>
  </w:endnote>
  <w:endnote w:type="continuationSeparator" w:id="0">
    <w:p w14:paraId="014A2388" w14:textId="77777777" w:rsidR="00693680" w:rsidRDefault="00693680" w:rsidP="0027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964DF" w14:textId="5324CE03" w:rsidR="00693680" w:rsidRDefault="00693680" w:rsidP="00302C25">
    <w:pPr>
      <w:pStyle w:val="a5"/>
      <w:jc w:val="right"/>
    </w:pPr>
    <w:r>
      <w:fldChar w:fldCharType="begin"/>
    </w:r>
    <w:r>
      <w:instrText>PAGE   \* MERGEFORMAT</w:instrText>
    </w:r>
    <w:r>
      <w:fldChar w:fldCharType="separate"/>
    </w:r>
    <w:r>
      <w:rPr>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2B998" w14:textId="4E261124" w:rsidR="00302C25" w:rsidRDefault="00302C25" w:rsidP="00302C25">
    <w:pPr>
      <w:pStyle w:val="a5"/>
      <w:jc w:val="right"/>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E2FE5" w14:textId="77777777" w:rsidR="00693680" w:rsidRDefault="00693680" w:rsidP="00277E0A">
      <w:r>
        <w:separator/>
      </w:r>
    </w:p>
  </w:footnote>
  <w:footnote w:type="continuationSeparator" w:id="0">
    <w:p w14:paraId="2D37D504" w14:textId="77777777" w:rsidR="00693680" w:rsidRDefault="00693680" w:rsidP="00277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562C5" w14:textId="3E72E4BF" w:rsidR="00C50F54" w:rsidRDefault="00C50F54">
    <w:pPr>
      <w:pStyle w:val="a3"/>
    </w:pPr>
    <w:r>
      <w:rPr>
        <w:rFonts w:hint="eastAsia"/>
      </w:rPr>
      <w:t>様式第８号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22685"/>
    <w:multiLevelType w:val="hybridMultilevel"/>
    <w:tmpl w:val="4764492E"/>
    <w:lvl w:ilvl="0" w:tplc="22FC6A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0F293F"/>
    <w:multiLevelType w:val="hybridMultilevel"/>
    <w:tmpl w:val="3C7A7662"/>
    <w:lvl w:ilvl="0" w:tplc="BCDE2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774"/>
    <w:rsid w:val="00017DB1"/>
    <w:rsid w:val="00042EC7"/>
    <w:rsid w:val="000615E2"/>
    <w:rsid w:val="000775B6"/>
    <w:rsid w:val="000800F7"/>
    <w:rsid w:val="000807BD"/>
    <w:rsid w:val="000D2213"/>
    <w:rsid w:val="0010051D"/>
    <w:rsid w:val="00114D52"/>
    <w:rsid w:val="001720EB"/>
    <w:rsid w:val="00183989"/>
    <w:rsid w:val="001B07F1"/>
    <w:rsid w:val="001E38B9"/>
    <w:rsid w:val="001F1FEF"/>
    <w:rsid w:val="00222AF0"/>
    <w:rsid w:val="00245A97"/>
    <w:rsid w:val="00277E0A"/>
    <w:rsid w:val="002A08FD"/>
    <w:rsid w:val="002B28F2"/>
    <w:rsid w:val="002E603C"/>
    <w:rsid w:val="00302C25"/>
    <w:rsid w:val="003319A6"/>
    <w:rsid w:val="0035625C"/>
    <w:rsid w:val="003B4514"/>
    <w:rsid w:val="003B5404"/>
    <w:rsid w:val="003D13F3"/>
    <w:rsid w:val="003D4FEF"/>
    <w:rsid w:val="00410A81"/>
    <w:rsid w:val="00415E74"/>
    <w:rsid w:val="004375C1"/>
    <w:rsid w:val="00451B47"/>
    <w:rsid w:val="0047448F"/>
    <w:rsid w:val="00481183"/>
    <w:rsid w:val="004832F0"/>
    <w:rsid w:val="004861AE"/>
    <w:rsid w:val="004C5DEC"/>
    <w:rsid w:val="004E191B"/>
    <w:rsid w:val="004E67C3"/>
    <w:rsid w:val="005005B5"/>
    <w:rsid w:val="00547D3D"/>
    <w:rsid w:val="0055475A"/>
    <w:rsid w:val="005B7347"/>
    <w:rsid w:val="005C10D5"/>
    <w:rsid w:val="006004AC"/>
    <w:rsid w:val="00660B4B"/>
    <w:rsid w:val="00660B80"/>
    <w:rsid w:val="00661B8E"/>
    <w:rsid w:val="00693680"/>
    <w:rsid w:val="006A3A2C"/>
    <w:rsid w:val="00706E82"/>
    <w:rsid w:val="0071547A"/>
    <w:rsid w:val="0073515A"/>
    <w:rsid w:val="00774FF9"/>
    <w:rsid w:val="007838B3"/>
    <w:rsid w:val="007A1327"/>
    <w:rsid w:val="007B55DA"/>
    <w:rsid w:val="007C7C4F"/>
    <w:rsid w:val="007E4544"/>
    <w:rsid w:val="00811B7B"/>
    <w:rsid w:val="00823774"/>
    <w:rsid w:val="00834B04"/>
    <w:rsid w:val="00836C3D"/>
    <w:rsid w:val="008535A3"/>
    <w:rsid w:val="00867573"/>
    <w:rsid w:val="0089541E"/>
    <w:rsid w:val="008B504F"/>
    <w:rsid w:val="008B585E"/>
    <w:rsid w:val="008E0F1B"/>
    <w:rsid w:val="008E1C88"/>
    <w:rsid w:val="008E7F18"/>
    <w:rsid w:val="00903FF3"/>
    <w:rsid w:val="00926953"/>
    <w:rsid w:val="00964AD1"/>
    <w:rsid w:val="0099664E"/>
    <w:rsid w:val="009A14F0"/>
    <w:rsid w:val="009A2FDF"/>
    <w:rsid w:val="009B5760"/>
    <w:rsid w:val="009D3ADF"/>
    <w:rsid w:val="009F2742"/>
    <w:rsid w:val="00A0772C"/>
    <w:rsid w:val="00A37D0E"/>
    <w:rsid w:val="00A5148A"/>
    <w:rsid w:val="00A61B9E"/>
    <w:rsid w:val="00A97AD3"/>
    <w:rsid w:val="00AA0C8D"/>
    <w:rsid w:val="00AF4CB4"/>
    <w:rsid w:val="00AF5CE8"/>
    <w:rsid w:val="00B00619"/>
    <w:rsid w:val="00B01B2A"/>
    <w:rsid w:val="00B10D9C"/>
    <w:rsid w:val="00B237B4"/>
    <w:rsid w:val="00B2550F"/>
    <w:rsid w:val="00B27814"/>
    <w:rsid w:val="00B66EF9"/>
    <w:rsid w:val="00BD5317"/>
    <w:rsid w:val="00BE36AE"/>
    <w:rsid w:val="00C1583B"/>
    <w:rsid w:val="00C35104"/>
    <w:rsid w:val="00C50F54"/>
    <w:rsid w:val="00C55225"/>
    <w:rsid w:val="00C808EF"/>
    <w:rsid w:val="00C8697F"/>
    <w:rsid w:val="00CA0D52"/>
    <w:rsid w:val="00CA4E18"/>
    <w:rsid w:val="00CB2114"/>
    <w:rsid w:val="00CC398E"/>
    <w:rsid w:val="00CC5F4D"/>
    <w:rsid w:val="00D21E94"/>
    <w:rsid w:val="00DA0E2B"/>
    <w:rsid w:val="00DA5D1B"/>
    <w:rsid w:val="00DB15E9"/>
    <w:rsid w:val="00DD56B2"/>
    <w:rsid w:val="00E13EC8"/>
    <w:rsid w:val="00E25E58"/>
    <w:rsid w:val="00E40723"/>
    <w:rsid w:val="00E91DC8"/>
    <w:rsid w:val="00EA0F92"/>
    <w:rsid w:val="00EB291C"/>
    <w:rsid w:val="00EC06DF"/>
    <w:rsid w:val="00EF349D"/>
    <w:rsid w:val="00EF4B2E"/>
    <w:rsid w:val="00F05D56"/>
    <w:rsid w:val="00F240D9"/>
    <w:rsid w:val="00F244C4"/>
    <w:rsid w:val="00F3654F"/>
    <w:rsid w:val="00FC2CD9"/>
    <w:rsid w:val="00FC68EF"/>
    <w:rsid w:val="00FE7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8A1D34"/>
  <w15:chartTrackingRefBased/>
  <w15:docId w15:val="{325775AF-5DA7-44E0-8711-E2C1ACB6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7E0A"/>
    <w:pPr>
      <w:widowControl w:val="0"/>
      <w:jc w:val="both"/>
    </w:pPr>
    <w:rPr>
      <w:rFonts w:ascii="游ゴシック"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7E0A"/>
    <w:pPr>
      <w:tabs>
        <w:tab w:val="center" w:pos="4252"/>
        <w:tab w:val="right" w:pos="8504"/>
      </w:tabs>
      <w:snapToGrid w:val="0"/>
    </w:pPr>
  </w:style>
  <w:style w:type="character" w:customStyle="1" w:styleId="a4">
    <w:name w:val="ヘッダー (文字)"/>
    <w:basedOn w:val="a0"/>
    <w:link w:val="a3"/>
    <w:uiPriority w:val="99"/>
    <w:rsid w:val="00277E0A"/>
  </w:style>
  <w:style w:type="paragraph" w:styleId="a5">
    <w:name w:val="footer"/>
    <w:basedOn w:val="a"/>
    <w:link w:val="a6"/>
    <w:uiPriority w:val="99"/>
    <w:unhideWhenUsed/>
    <w:rsid w:val="00277E0A"/>
    <w:pPr>
      <w:tabs>
        <w:tab w:val="center" w:pos="4252"/>
        <w:tab w:val="right" w:pos="8504"/>
      </w:tabs>
      <w:snapToGrid w:val="0"/>
    </w:pPr>
  </w:style>
  <w:style w:type="character" w:customStyle="1" w:styleId="a6">
    <w:name w:val="フッター (文字)"/>
    <w:basedOn w:val="a0"/>
    <w:link w:val="a5"/>
    <w:uiPriority w:val="99"/>
    <w:rsid w:val="00277E0A"/>
  </w:style>
  <w:style w:type="table" w:styleId="a7">
    <w:name w:val="Table Grid"/>
    <w:basedOn w:val="a1"/>
    <w:uiPriority w:val="39"/>
    <w:rsid w:val="008E7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675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477</TotalTime>
  <Pages>5</Pages>
  <Words>534</Words>
  <Characters>3050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mobaracity</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高齢者支援課</dc:creator>
  <cp:keywords/>
  <dc:description/>
  <cp:lastModifiedBy>高齢者支援課</cp:lastModifiedBy>
  <cp:revision>93</cp:revision>
  <dcterms:created xsi:type="dcterms:W3CDTF">2024-08-02T06:21:00Z</dcterms:created>
  <dcterms:modified xsi:type="dcterms:W3CDTF">2024-12-11T01:09:00Z</dcterms:modified>
</cp:coreProperties>
</file>